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F92795" w:rsidRDefault="00DF1239" w:rsidP="00DF1239">
      <w:pPr>
        <w:pStyle w:val="a8"/>
        <w:jc w:val="center"/>
        <w:rPr>
          <w:sz w:val="26"/>
        </w:rPr>
      </w:pPr>
      <w:r w:rsidRPr="00F92795">
        <w:rPr>
          <w:noProof/>
          <w:sz w:val="19"/>
          <w:lang w:val="ru-RU" w:eastAsia="ru-RU"/>
        </w:rPr>
        <w:drawing>
          <wp:inline distT="0" distB="0" distL="0" distR="0" wp14:anchorId="7D473391" wp14:editId="2F9230F2">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F92795" w:rsidRDefault="00DF1239" w:rsidP="00DF1239">
      <w:pPr>
        <w:pStyle w:val="a8"/>
        <w:jc w:val="center"/>
        <w:rPr>
          <w:b/>
          <w:sz w:val="10"/>
        </w:rPr>
      </w:pPr>
    </w:p>
    <w:p w:rsidR="00DF1239" w:rsidRPr="00F92795" w:rsidRDefault="00DF1239" w:rsidP="00DF1239">
      <w:pPr>
        <w:spacing w:after="0" w:line="240" w:lineRule="auto"/>
        <w:jc w:val="center"/>
        <w:rPr>
          <w:rFonts w:ascii="Times New Roman" w:hAnsi="Times New Roman"/>
          <w:b/>
          <w:kern w:val="28"/>
          <w:sz w:val="28"/>
          <w:szCs w:val="28"/>
          <w:lang w:eastAsia="uk-UA"/>
        </w:rPr>
      </w:pPr>
      <w:r w:rsidRPr="00F92795">
        <w:rPr>
          <w:rFonts w:ascii="Times New Roman" w:hAnsi="Times New Roman"/>
          <w:bCs/>
          <w:kern w:val="28"/>
          <w:sz w:val="36"/>
          <w:szCs w:val="32"/>
        </w:rPr>
        <w:t xml:space="preserve">КВАЛІФІКАЦІЙНО-ДИСЦИПЛІНАРНА </w:t>
      </w:r>
      <w:r w:rsidRPr="00F92795">
        <w:rPr>
          <w:rFonts w:ascii="Times New Roman" w:hAnsi="Times New Roman"/>
          <w:bCs/>
          <w:kern w:val="28"/>
          <w:sz w:val="36"/>
          <w:szCs w:val="32"/>
        </w:rPr>
        <w:br/>
        <w:t>КОМІСІЯ ПРОКУРОРІВ</w:t>
      </w:r>
    </w:p>
    <w:p w:rsidR="00DF1239" w:rsidRPr="00F92795" w:rsidRDefault="00DF1239" w:rsidP="00DF1239">
      <w:pPr>
        <w:spacing w:after="0" w:line="240" w:lineRule="auto"/>
        <w:ind w:left="84"/>
        <w:jc w:val="center"/>
        <w:rPr>
          <w:rFonts w:ascii="Times New Roman" w:hAnsi="Times New Roman"/>
          <w:b/>
          <w:kern w:val="28"/>
          <w:sz w:val="28"/>
          <w:szCs w:val="28"/>
          <w:lang w:eastAsia="uk-UA"/>
        </w:rPr>
      </w:pPr>
    </w:p>
    <w:p w:rsidR="00DF1239" w:rsidRPr="00F92795" w:rsidRDefault="00DF1239" w:rsidP="00DF1239">
      <w:pPr>
        <w:spacing w:after="0" w:line="240" w:lineRule="auto"/>
        <w:ind w:left="84"/>
        <w:jc w:val="center"/>
        <w:rPr>
          <w:rFonts w:ascii="Times New Roman" w:hAnsi="Times New Roman"/>
          <w:b/>
          <w:kern w:val="28"/>
          <w:sz w:val="28"/>
          <w:szCs w:val="28"/>
          <w:lang w:eastAsia="uk-UA"/>
        </w:rPr>
      </w:pPr>
      <w:r w:rsidRPr="00F92795">
        <w:rPr>
          <w:rFonts w:ascii="Times New Roman" w:hAnsi="Times New Roman"/>
          <w:b/>
          <w:kern w:val="28"/>
          <w:sz w:val="28"/>
          <w:szCs w:val="28"/>
          <w:lang w:eastAsia="uk-UA"/>
        </w:rPr>
        <w:t>Р І Ш Е Н Н Я</w:t>
      </w:r>
    </w:p>
    <w:p w:rsidR="00DF1239" w:rsidRPr="00F92795" w:rsidRDefault="00DF1239" w:rsidP="00DF1239">
      <w:pPr>
        <w:ind w:left="84"/>
        <w:jc w:val="center"/>
        <w:rPr>
          <w:b/>
          <w:kern w:val="28"/>
          <w:szCs w:val="28"/>
          <w:lang w:eastAsia="uk-UA"/>
        </w:rPr>
      </w:pPr>
    </w:p>
    <w:p w:rsidR="00335B89" w:rsidRPr="0045244A" w:rsidRDefault="0045244A" w:rsidP="0045244A">
      <w:pPr>
        <w:rPr>
          <w:rFonts w:ascii="Times New Roman" w:hAnsi="Times New Roman"/>
          <w:b/>
          <w:kern w:val="28"/>
          <w:sz w:val="28"/>
          <w:szCs w:val="28"/>
          <w:lang w:eastAsia="uk-UA"/>
        </w:rPr>
      </w:pPr>
      <w:r>
        <w:rPr>
          <w:rFonts w:ascii="Times New Roman" w:hAnsi="Times New Roman"/>
          <w:b/>
          <w:kern w:val="28"/>
          <w:sz w:val="28"/>
          <w:szCs w:val="28"/>
          <w:lang w:eastAsia="uk-UA"/>
        </w:rPr>
        <w:t>0</w:t>
      </w:r>
      <w:r w:rsidR="002F685D">
        <w:rPr>
          <w:rFonts w:ascii="Times New Roman" w:hAnsi="Times New Roman"/>
          <w:b/>
          <w:kern w:val="28"/>
          <w:sz w:val="28"/>
          <w:szCs w:val="28"/>
          <w:lang w:eastAsia="uk-UA"/>
        </w:rPr>
        <w:t>3</w:t>
      </w:r>
      <w:r w:rsidR="00DF1239" w:rsidRPr="00F92795">
        <w:rPr>
          <w:rFonts w:ascii="Times New Roman" w:hAnsi="Times New Roman"/>
          <w:b/>
          <w:kern w:val="28"/>
          <w:sz w:val="28"/>
          <w:szCs w:val="28"/>
          <w:lang w:eastAsia="uk-UA"/>
        </w:rPr>
        <w:t xml:space="preserve"> </w:t>
      </w:r>
      <w:r>
        <w:rPr>
          <w:rFonts w:ascii="Times New Roman" w:hAnsi="Times New Roman"/>
          <w:b/>
          <w:kern w:val="28"/>
          <w:sz w:val="28"/>
          <w:szCs w:val="28"/>
          <w:lang w:eastAsia="uk-UA"/>
        </w:rPr>
        <w:t>жовтня</w:t>
      </w:r>
      <w:r w:rsidR="005B3522">
        <w:rPr>
          <w:rFonts w:ascii="Times New Roman" w:hAnsi="Times New Roman"/>
          <w:b/>
          <w:kern w:val="28"/>
          <w:sz w:val="28"/>
          <w:szCs w:val="28"/>
          <w:lang w:eastAsia="uk-UA"/>
        </w:rPr>
        <w:t xml:space="preserve"> </w:t>
      </w:r>
      <w:r w:rsidR="00DF1239" w:rsidRPr="00F92795">
        <w:rPr>
          <w:rFonts w:ascii="Times New Roman" w:hAnsi="Times New Roman"/>
          <w:b/>
          <w:kern w:val="28"/>
          <w:sz w:val="28"/>
          <w:szCs w:val="28"/>
          <w:lang w:eastAsia="uk-UA"/>
        </w:rPr>
        <w:t>2023 року</w:t>
      </w:r>
      <w:r w:rsidR="00DF1239" w:rsidRPr="00F92795">
        <w:rPr>
          <w:rFonts w:ascii="Times New Roman" w:hAnsi="Times New Roman"/>
          <w:b/>
          <w:kern w:val="28"/>
          <w:sz w:val="28"/>
          <w:szCs w:val="28"/>
          <w:lang w:eastAsia="uk-UA"/>
        </w:rPr>
        <w:tab/>
      </w:r>
      <w:r w:rsidR="00DF1239" w:rsidRPr="00F92795">
        <w:rPr>
          <w:rFonts w:ascii="Times New Roman" w:hAnsi="Times New Roman"/>
          <w:b/>
          <w:kern w:val="28"/>
          <w:sz w:val="28"/>
          <w:szCs w:val="28"/>
          <w:lang w:eastAsia="uk-UA"/>
        </w:rPr>
        <w:tab/>
      </w:r>
      <w:r w:rsidR="00DF1239" w:rsidRPr="00F92795">
        <w:rPr>
          <w:rFonts w:ascii="Times New Roman" w:hAnsi="Times New Roman"/>
          <w:b/>
          <w:kern w:val="28"/>
          <w:sz w:val="28"/>
          <w:szCs w:val="28"/>
          <w:lang w:eastAsia="uk-UA"/>
        </w:rPr>
        <w:tab/>
        <w:t xml:space="preserve">     Київ</w:t>
      </w:r>
      <w:r w:rsidR="00DF1239" w:rsidRPr="00F92795">
        <w:rPr>
          <w:rFonts w:ascii="Times New Roman" w:hAnsi="Times New Roman"/>
          <w:b/>
          <w:kern w:val="28"/>
          <w:sz w:val="28"/>
          <w:szCs w:val="28"/>
          <w:lang w:eastAsia="uk-UA"/>
        </w:rPr>
        <w:tab/>
      </w:r>
      <w:r w:rsidR="00DF1239" w:rsidRPr="00F92795">
        <w:rPr>
          <w:rFonts w:ascii="Times New Roman" w:hAnsi="Times New Roman"/>
          <w:b/>
          <w:kern w:val="28"/>
          <w:sz w:val="28"/>
          <w:szCs w:val="28"/>
          <w:lang w:eastAsia="uk-UA"/>
        </w:rPr>
        <w:tab/>
        <w:t xml:space="preserve">                         </w:t>
      </w:r>
      <w:r w:rsidR="00905482" w:rsidRPr="00F92795">
        <w:rPr>
          <w:rFonts w:ascii="Times New Roman" w:hAnsi="Times New Roman"/>
          <w:b/>
          <w:kern w:val="28"/>
          <w:sz w:val="28"/>
          <w:szCs w:val="28"/>
          <w:lang w:eastAsia="uk-UA"/>
        </w:rPr>
        <w:t xml:space="preserve">№ </w:t>
      </w:r>
      <w:r>
        <w:rPr>
          <w:rFonts w:ascii="Times New Roman" w:hAnsi="Times New Roman"/>
          <w:b/>
          <w:kern w:val="28"/>
          <w:sz w:val="28"/>
          <w:szCs w:val="28"/>
          <w:lang w:eastAsia="uk-UA"/>
        </w:rPr>
        <w:t>838</w:t>
      </w:r>
      <w:r w:rsidR="00DF1239" w:rsidRPr="00F92795">
        <w:rPr>
          <w:rFonts w:ascii="Times New Roman" w:hAnsi="Times New Roman"/>
          <w:b/>
          <w:kern w:val="28"/>
          <w:sz w:val="28"/>
          <w:szCs w:val="28"/>
          <w:lang w:eastAsia="uk-UA"/>
        </w:rPr>
        <w:t>дс-23</w:t>
      </w:r>
    </w:p>
    <w:p w:rsidR="0079489D" w:rsidRPr="00F92795" w:rsidRDefault="0079489D" w:rsidP="0079489D">
      <w:pPr>
        <w:spacing w:after="0" w:line="240" w:lineRule="auto"/>
        <w:contextualSpacing/>
        <w:rPr>
          <w:rFonts w:ascii="Times New Roman" w:hAnsi="Times New Roman"/>
          <w:b/>
          <w:sz w:val="28"/>
          <w:szCs w:val="28"/>
          <w:lang w:eastAsia="uk-UA"/>
        </w:rPr>
      </w:pPr>
      <w:r w:rsidRPr="00F92795">
        <w:rPr>
          <w:rFonts w:ascii="Times New Roman" w:hAnsi="Times New Roman"/>
          <w:b/>
          <w:sz w:val="28"/>
          <w:szCs w:val="28"/>
          <w:lang w:eastAsia="uk-UA"/>
        </w:rPr>
        <w:t xml:space="preserve">Про відмову у відкритті </w:t>
      </w:r>
    </w:p>
    <w:p w:rsidR="0079489D" w:rsidRPr="00F92795" w:rsidRDefault="0079489D" w:rsidP="0079489D">
      <w:pPr>
        <w:spacing w:after="0" w:line="240" w:lineRule="auto"/>
        <w:contextualSpacing/>
        <w:rPr>
          <w:rFonts w:ascii="Times New Roman" w:hAnsi="Times New Roman"/>
          <w:b/>
          <w:sz w:val="28"/>
          <w:szCs w:val="28"/>
          <w:lang w:eastAsia="uk-UA"/>
        </w:rPr>
      </w:pPr>
      <w:r w:rsidRPr="00F92795">
        <w:rPr>
          <w:rFonts w:ascii="Times New Roman" w:hAnsi="Times New Roman"/>
          <w:b/>
          <w:sz w:val="28"/>
          <w:szCs w:val="28"/>
          <w:lang w:eastAsia="uk-UA"/>
        </w:rPr>
        <w:t>дисциплінарного провадження</w:t>
      </w:r>
    </w:p>
    <w:p w:rsidR="0079489D" w:rsidRPr="00F92795" w:rsidRDefault="0079489D" w:rsidP="0079489D">
      <w:pPr>
        <w:spacing w:after="0" w:line="240" w:lineRule="auto"/>
        <w:contextualSpacing/>
        <w:rPr>
          <w:rFonts w:ascii="Times New Roman" w:hAnsi="Times New Roman"/>
          <w:b/>
          <w:sz w:val="28"/>
          <w:szCs w:val="28"/>
          <w:lang w:eastAsia="uk-UA"/>
        </w:rPr>
      </w:pPr>
    </w:p>
    <w:p w:rsidR="0045244A" w:rsidRDefault="0032608B" w:rsidP="00136A04">
      <w:pPr>
        <w:pStyle w:val="a3"/>
        <w:tabs>
          <w:tab w:val="left" w:pos="567"/>
        </w:tabs>
        <w:ind w:firstLine="567"/>
        <w:jc w:val="both"/>
        <w:rPr>
          <w:rFonts w:ascii="Times New Roman" w:hAnsi="Times New Roman"/>
          <w:sz w:val="28"/>
          <w:szCs w:val="28"/>
        </w:rPr>
      </w:pPr>
      <w:r w:rsidRPr="00F92795">
        <w:rPr>
          <w:rFonts w:ascii="Times New Roman" w:hAnsi="Times New Roman"/>
          <w:sz w:val="28"/>
          <w:szCs w:val="28"/>
        </w:rPr>
        <w:t xml:space="preserve">Член </w:t>
      </w:r>
      <w:r w:rsidR="00DF1239" w:rsidRPr="00F92795">
        <w:rPr>
          <w:rFonts w:ascii="Times New Roman" w:hAnsi="Times New Roman"/>
          <w:sz w:val="28"/>
          <w:szCs w:val="28"/>
        </w:rPr>
        <w:t>Кваліфікаційно-дисциплінарної комісії прокурорів</w:t>
      </w:r>
      <w:r w:rsidRPr="00F92795">
        <w:rPr>
          <w:rFonts w:ascii="Times New Roman" w:hAnsi="Times New Roman"/>
          <w:sz w:val="28"/>
          <w:szCs w:val="28"/>
        </w:rPr>
        <w:t xml:space="preserve"> </w:t>
      </w:r>
      <w:r w:rsidR="0045244A">
        <w:rPr>
          <w:rFonts w:ascii="Times New Roman" w:hAnsi="Times New Roman"/>
          <w:sz w:val="28"/>
          <w:szCs w:val="28"/>
        </w:rPr>
        <w:t>Захарова О.С</w:t>
      </w:r>
      <w:r w:rsidR="00AC0793" w:rsidRPr="00F92795">
        <w:rPr>
          <w:rFonts w:ascii="Times New Roman" w:hAnsi="Times New Roman"/>
          <w:sz w:val="28"/>
          <w:szCs w:val="28"/>
        </w:rPr>
        <w:t>.</w:t>
      </w:r>
      <w:r w:rsidRPr="00F92795">
        <w:rPr>
          <w:rFonts w:ascii="Times New Roman" w:hAnsi="Times New Roman"/>
          <w:sz w:val="28"/>
          <w:szCs w:val="28"/>
        </w:rPr>
        <w:t>, розглянувши дисциплінарну скаргу</w:t>
      </w:r>
      <w:r w:rsidR="0000070A" w:rsidRPr="00F92795">
        <w:rPr>
          <w:rFonts w:ascii="Times New Roman" w:hAnsi="Times New Roman"/>
          <w:sz w:val="28"/>
          <w:szCs w:val="28"/>
        </w:rPr>
        <w:t xml:space="preserve"> </w:t>
      </w:r>
      <w:r w:rsidR="0009097F">
        <w:rPr>
          <w:rFonts w:ascii="Times New Roman" w:hAnsi="Times New Roman"/>
          <w:sz w:val="28"/>
          <w:szCs w:val="28"/>
        </w:rPr>
        <w:t>ОСОБА 1</w:t>
      </w:r>
      <w:r w:rsidR="008351C3" w:rsidRPr="00F92795">
        <w:rPr>
          <w:rFonts w:ascii="Times New Roman" w:hAnsi="Times New Roman"/>
          <w:sz w:val="28"/>
          <w:szCs w:val="28"/>
        </w:rPr>
        <w:t xml:space="preserve"> </w:t>
      </w:r>
      <w:r w:rsidR="001A20C0" w:rsidRPr="00F92795">
        <w:rPr>
          <w:rFonts w:ascii="Times New Roman" w:hAnsi="Times New Roman"/>
          <w:sz w:val="28"/>
          <w:szCs w:val="28"/>
        </w:rPr>
        <w:t>стосовно прокурор</w:t>
      </w:r>
      <w:r w:rsidR="0045244A">
        <w:rPr>
          <w:rFonts w:ascii="Times New Roman" w:hAnsi="Times New Roman"/>
          <w:sz w:val="28"/>
          <w:szCs w:val="28"/>
        </w:rPr>
        <w:t>а</w:t>
      </w:r>
      <w:r w:rsidR="00136A04">
        <w:rPr>
          <w:rFonts w:ascii="Times New Roman" w:hAnsi="Times New Roman"/>
          <w:sz w:val="28"/>
          <w:szCs w:val="28"/>
        </w:rPr>
        <w:t xml:space="preserve"> окружної прокуратури міста Миколаєва Миколаївської області Царюка В.В. та прокурора відділу нагляду за додержанням законів регіональним органом безпеки Миколаївської обласної прокуратури Коніщука М.В. </w:t>
      </w:r>
      <w:r w:rsidR="0045244A">
        <w:rPr>
          <w:rFonts w:ascii="Times New Roman" w:hAnsi="Times New Roman"/>
          <w:sz w:val="28"/>
          <w:szCs w:val="28"/>
        </w:rPr>
        <w:t>(далі – прокурор</w:t>
      </w:r>
      <w:r w:rsidR="00136A04">
        <w:rPr>
          <w:rFonts w:ascii="Times New Roman" w:hAnsi="Times New Roman"/>
          <w:sz w:val="28"/>
          <w:szCs w:val="28"/>
        </w:rPr>
        <w:t>и Царюк  В.В. та</w:t>
      </w:r>
      <w:r w:rsidR="0045244A" w:rsidRPr="00661D78">
        <w:rPr>
          <w:rFonts w:ascii="Times New Roman" w:hAnsi="Times New Roman"/>
          <w:sz w:val="28"/>
          <w:szCs w:val="28"/>
        </w:rPr>
        <w:t xml:space="preserve"> </w:t>
      </w:r>
      <w:r w:rsidR="00136A04">
        <w:rPr>
          <w:rFonts w:ascii="Times New Roman" w:hAnsi="Times New Roman"/>
          <w:sz w:val="28"/>
          <w:szCs w:val="28"/>
        </w:rPr>
        <w:t>Коніщук М.В</w:t>
      </w:r>
      <w:r w:rsidR="0045244A" w:rsidRPr="00661D78">
        <w:rPr>
          <w:rFonts w:ascii="Times New Roman" w:hAnsi="Times New Roman"/>
          <w:sz w:val="28"/>
          <w:szCs w:val="28"/>
        </w:rPr>
        <w:t>.)</w:t>
      </w:r>
      <w:r w:rsidR="0045244A">
        <w:rPr>
          <w:rFonts w:ascii="Times New Roman" w:hAnsi="Times New Roman"/>
          <w:sz w:val="28"/>
          <w:szCs w:val="28"/>
        </w:rPr>
        <w:t>,</w:t>
      </w:r>
    </w:p>
    <w:p w:rsidR="0032608B" w:rsidRPr="00F92795" w:rsidRDefault="0032608B" w:rsidP="0032608B">
      <w:pPr>
        <w:tabs>
          <w:tab w:val="left" w:pos="567"/>
        </w:tabs>
        <w:spacing w:after="0" w:line="240" w:lineRule="auto"/>
        <w:ind w:firstLine="567"/>
        <w:contextualSpacing/>
        <w:jc w:val="center"/>
        <w:rPr>
          <w:rFonts w:ascii="Times New Roman" w:hAnsi="Times New Roman"/>
          <w:b/>
          <w:sz w:val="28"/>
          <w:szCs w:val="28"/>
          <w:lang w:eastAsia="uk-UA"/>
        </w:rPr>
      </w:pPr>
    </w:p>
    <w:p w:rsidR="00795942" w:rsidRPr="006F76AA" w:rsidRDefault="00795942" w:rsidP="00795942">
      <w:pPr>
        <w:tabs>
          <w:tab w:val="left" w:pos="567"/>
        </w:tabs>
        <w:spacing w:after="0" w:line="240" w:lineRule="auto"/>
        <w:ind w:firstLine="567"/>
        <w:contextualSpacing/>
        <w:jc w:val="center"/>
        <w:rPr>
          <w:rFonts w:ascii="Times New Roman" w:hAnsi="Times New Roman"/>
          <w:b/>
          <w:sz w:val="28"/>
          <w:szCs w:val="28"/>
          <w:lang w:eastAsia="uk-UA"/>
        </w:rPr>
      </w:pPr>
      <w:r w:rsidRPr="006F76AA">
        <w:rPr>
          <w:rFonts w:ascii="Times New Roman" w:hAnsi="Times New Roman"/>
          <w:b/>
          <w:sz w:val="28"/>
          <w:szCs w:val="28"/>
          <w:lang w:eastAsia="uk-UA"/>
        </w:rPr>
        <w:t>В</w:t>
      </w:r>
      <w:r>
        <w:rPr>
          <w:rFonts w:ascii="Times New Roman" w:hAnsi="Times New Roman"/>
          <w:b/>
          <w:sz w:val="28"/>
          <w:szCs w:val="28"/>
          <w:lang w:eastAsia="uk-UA"/>
        </w:rPr>
        <w:t xml:space="preserve"> </w:t>
      </w:r>
      <w:r w:rsidRPr="006F76AA">
        <w:rPr>
          <w:rFonts w:ascii="Times New Roman" w:hAnsi="Times New Roman"/>
          <w:b/>
          <w:sz w:val="28"/>
          <w:szCs w:val="28"/>
          <w:lang w:eastAsia="uk-UA"/>
        </w:rPr>
        <w:t>С</w:t>
      </w:r>
      <w:r>
        <w:rPr>
          <w:rFonts w:ascii="Times New Roman" w:hAnsi="Times New Roman"/>
          <w:b/>
          <w:sz w:val="28"/>
          <w:szCs w:val="28"/>
          <w:lang w:eastAsia="uk-UA"/>
        </w:rPr>
        <w:t xml:space="preserve"> </w:t>
      </w:r>
      <w:r w:rsidRPr="006F76AA">
        <w:rPr>
          <w:rFonts w:ascii="Times New Roman" w:hAnsi="Times New Roman"/>
          <w:b/>
          <w:sz w:val="28"/>
          <w:szCs w:val="28"/>
          <w:lang w:eastAsia="uk-UA"/>
        </w:rPr>
        <w:t>Т</w:t>
      </w:r>
      <w:r>
        <w:rPr>
          <w:rFonts w:ascii="Times New Roman" w:hAnsi="Times New Roman"/>
          <w:b/>
          <w:sz w:val="28"/>
          <w:szCs w:val="28"/>
          <w:lang w:eastAsia="uk-UA"/>
        </w:rPr>
        <w:t xml:space="preserve"> </w:t>
      </w:r>
      <w:r w:rsidRPr="006F76AA">
        <w:rPr>
          <w:rFonts w:ascii="Times New Roman" w:hAnsi="Times New Roman"/>
          <w:b/>
          <w:sz w:val="28"/>
          <w:szCs w:val="28"/>
          <w:lang w:eastAsia="uk-UA"/>
        </w:rPr>
        <w:t>А</w:t>
      </w:r>
      <w:r>
        <w:rPr>
          <w:rFonts w:ascii="Times New Roman" w:hAnsi="Times New Roman"/>
          <w:b/>
          <w:sz w:val="28"/>
          <w:szCs w:val="28"/>
          <w:lang w:eastAsia="uk-UA"/>
        </w:rPr>
        <w:t xml:space="preserve"> </w:t>
      </w:r>
      <w:r w:rsidRPr="006F76AA">
        <w:rPr>
          <w:rFonts w:ascii="Times New Roman" w:hAnsi="Times New Roman"/>
          <w:b/>
          <w:sz w:val="28"/>
          <w:szCs w:val="28"/>
          <w:lang w:eastAsia="uk-UA"/>
        </w:rPr>
        <w:t>Н</w:t>
      </w:r>
      <w:r>
        <w:rPr>
          <w:rFonts w:ascii="Times New Roman" w:hAnsi="Times New Roman"/>
          <w:b/>
          <w:sz w:val="28"/>
          <w:szCs w:val="28"/>
          <w:lang w:eastAsia="uk-UA"/>
        </w:rPr>
        <w:t xml:space="preserve"> </w:t>
      </w:r>
      <w:r w:rsidRPr="006F76AA">
        <w:rPr>
          <w:rFonts w:ascii="Times New Roman" w:hAnsi="Times New Roman"/>
          <w:b/>
          <w:sz w:val="28"/>
          <w:szCs w:val="28"/>
          <w:lang w:eastAsia="uk-UA"/>
        </w:rPr>
        <w:t>О</w:t>
      </w:r>
      <w:r>
        <w:rPr>
          <w:rFonts w:ascii="Times New Roman" w:hAnsi="Times New Roman"/>
          <w:b/>
          <w:sz w:val="28"/>
          <w:szCs w:val="28"/>
          <w:lang w:eastAsia="uk-UA"/>
        </w:rPr>
        <w:t xml:space="preserve"> </w:t>
      </w:r>
      <w:r w:rsidRPr="006F76AA">
        <w:rPr>
          <w:rFonts w:ascii="Times New Roman" w:hAnsi="Times New Roman"/>
          <w:b/>
          <w:sz w:val="28"/>
          <w:szCs w:val="28"/>
          <w:lang w:eastAsia="uk-UA"/>
        </w:rPr>
        <w:t>В</w:t>
      </w:r>
      <w:r>
        <w:rPr>
          <w:rFonts w:ascii="Times New Roman" w:hAnsi="Times New Roman"/>
          <w:b/>
          <w:sz w:val="28"/>
          <w:szCs w:val="28"/>
          <w:lang w:eastAsia="uk-UA"/>
        </w:rPr>
        <w:t xml:space="preserve"> </w:t>
      </w:r>
      <w:r w:rsidRPr="006F76AA">
        <w:rPr>
          <w:rFonts w:ascii="Times New Roman" w:hAnsi="Times New Roman"/>
          <w:b/>
          <w:sz w:val="28"/>
          <w:szCs w:val="28"/>
          <w:lang w:eastAsia="uk-UA"/>
        </w:rPr>
        <w:t>И</w:t>
      </w:r>
      <w:r>
        <w:rPr>
          <w:rFonts w:ascii="Times New Roman" w:hAnsi="Times New Roman"/>
          <w:b/>
          <w:sz w:val="28"/>
          <w:szCs w:val="28"/>
          <w:lang w:eastAsia="uk-UA"/>
        </w:rPr>
        <w:t xml:space="preserve"> Л А</w:t>
      </w:r>
      <w:r w:rsidRPr="006F76AA">
        <w:rPr>
          <w:rFonts w:ascii="Times New Roman" w:hAnsi="Times New Roman"/>
          <w:b/>
          <w:sz w:val="28"/>
          <w:szCs w:val="28"/>
          <w:lang w:eastAsia="uk-UA"/>
        </w:rPr>
        <w:t>:</w:t>
      </w:r>
    </w:p>
    <w:p w:rsidR="00795942" w:rsidRPr="00661D78" w:rsidRDefault="00795942" w:rsidP="00795942">
      <w:pPr>
        <w:tabs>
          <w:tab w:val="left" w:pos="567"/>
        </w:tabs>
        <w:spacing w:after="0" w:line="240" w:lineRule="auto"/>
        <w:ind w:firstLine="567"/>
        <w:contextualSpacing/>
        <w:jc w:val="center"/>
        <w:rPr>
          <w:rFonts w:ascii="Times New Roman" w:hAnsi="Times New Roman"/>
          <w:b/>
          <w:sz w:val="20"/>
          <w:szCs w:val="20"/>
          <w:lang w:eastAsia="uk-UA"/>
        </w:rPr>
      </w:pPr>
    </w:p>
    <w:p w:rsidR="00795942" w:rsidRDefault="00795942" w:rsidP="00795942">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До Кваліфікаційно-дисциплінарної комісії прокурорів (далі – Комісія) надійшла скарга </w:t>
      </w:r>
      <w:r w:rsidR="0009097F">
        <w:rPr>
          <w:rFonts w:ascii="Times New Roman" w:hAnsi="Times New Roman"/>
          <w:sz w:val="28"/>
          <w:szCs w:val="28"/>
        </w:rPr>
        <w:t>ОСОБА 1</w:t>
      </w:r>
      <w:r w:rsidRPr="009927D0">
        <w:rPr>
          <w:rFonts w:ascii="Times New Roman" w:hAnsi="Times New Roman"/>
          <w:sz w:val="28"/>
          <w:szCs w:val="28"/>
        </w:rPr>
        <w:t xml:space="preserve"> </w:t>
      </w:r>
      <w:r w:rsidRPr="00661D78">
        <w:rPr>
          <w:rFonts w:ascii="Times New Roman" w:hAnsi="Times New Roman"/>
          <w:sz w:val="28"/>
          <w:szCs w:val="28"/>
        </w:rPr>
        <w:t>про вчинення дисциплінарного проступку</w:t>
      </w:r>
      <w:r>
        <w:rPr>
          <w:rFonts w:ascii="Times New Roman" w:hAnsi="Times New Roman"/>
          <w:sz w:val="28"/>
          <w:szCs w:val="28"/>
        </w:rPr>
        <w:t xml:space="preserve"> прокурорами Царюком В.В. та Коніщуком М.В. </w:t>
      </w:r>
    </w:p>
    <w:p w:rsidR="00795942" w:rsidRDefault="00795942" w:rsidP="00795942">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Скарга передана мені, члену Комісії Захаровій О.С. (протокол автоматичного розподілу від </w:t>
      </w:r>
      <w:r>
        <w:rPr>
          <w:rFonts w:ascii="Times New Roman" w:hAnsi="Times New Roman"/>
          <w:sz w:val="28"/>
          <w:szCs w:val="28"/>
        </w:rPr>
        <w:t>25</w:t>
      </w:r>
      <w:r w:rsidRPr="00661D78">
        <w:rPr>
          <w:rFonts w:ascii="Times New Roman" w:hAnsi="Times New Roman"/>
          <w:sz w:val="28"/>
          <w:szCs w:val="28"/>
        </w:rPr>
        <w:t xml:space="preserve"> </w:t>
      </w:r>
      <w:r>
        <w:rPr>
          <w:rFonts w:ascii="Times New Roman" w:hAnsi="Times New Roman"/>
          <w:sz w:val="28"/>
          <w:szCs w:val="28"/>
        </w:rPr>
        <w:t>вересня</w:t>
      </w:r>
      <w:r w:rsidRPr="00661D78">
        <w:rPr>
          <w:rFonts w:ascii="Times New Roman" w:hAnsi="Times New Roman"/>
          <w:sz w:val="28"/>
          <w:szCs w:val="28"/>
        </w:rPr>
        <w:t xml:space="preserve"> 2023 року). </w:t>
      </w:r>
    </w:p>
    <w:p w:rsidR="00795942" w:rsidRPr="007A1130" w:rsidRDefault="00795942" w:rsidP="00795942">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Вирішуючи питання щодо можливості відкриття дисциплінарного провадження встановлено таке. </w:t>
      </w:r>
    </w:p>
    <w:p w:rsidR="00B405B2" w:rsidRPr="00F92795" w:rsidRDefault="0032608B" w:rsidP="0032608B">
      <w:pPr>
        <w:widowControl w:val="0"/>
        <w:tabs>
          <w:tab w:val="left" w:pos="567"/>
          <w:tab w:val="left" w:pos="851"/>
        </w:tabs>
        <w:spacing w:after="0" w:line="240" w:lineRule="auto"/>
        <w:contextualSpacing/>
        <w:jc w:val="both"/>
        <w:rPr>
          <w:rFonts w:ascii="Times New Roman" w:hAnsi="Times New Roman"/>
          <w:sz w:val="28"/>
          <w:szCs w:val="28"/>
        </w:rPr>
      </w:pPr>
      <w:r w:rsidRPr="00F92795">
        <w:rPr>
          <w:rFonts w:ascii="Times New Roman" w:hAnsi="Times New Roman"/>
          <w:sz w:val="28"/>
          <w:szCs w:val="28"/>
        </w:rPr>
        <w:tab/>
      </w:r>
    </w:p>
    <w:p w:rsidR="00787A6D" w:rsidRPr="00F92795" w:rsidRDefault="00C02F8D"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F92795">
        <w:rPr>
          <w:rFonts w:ascii="Times New Roman" w:hAnsi="Times New Roman"/>
          <w:b/>
          <w:sz w:val="28"/>
          <w:szCs w:val="28"/>
        </w:rPr>
        <w:t>Зміст</w:t>
      </w:r>
      <w:r w:rsidR="00B405B2" w:rsidRPr="00F92795">
        <w:rPr>
          <w:rFonts w:ascii="Times New Roman" w:hAnsi="Times New Roman"/>
          <w:b/>
          <w:sz w:val="28"/>
          <w:szCs w:val="28"/>
        </w:rPr>
        <w:t xml:space="preserve"> скарг</w:t>
      </w:r>
      <w:r w:rsidR="00535E75" w:rsidRPr="00F92795">
        <w:rPr>
          <w:rFonts w:ascii="Times New Roman" w:hAnsi="Times New Roman"/>
          <w:b/>
          <w:sz w:val="28"/>
          <w:szCs w:val="28"/>
        </w:rPr>
        <w:t>и</w:t>
      </w:r>
    </w:p>
    <w:p w:rsidR="008C31AA" w:rsidRPr="00136A04" w:rsidRDefault="008C31AA" w:rsidP="008C31AA">
      <w:pPr>
        <w:widowControl w:val="0"/>
        <w:tabs>
          <w:tab w:val="left" w:pos="567"/>
          <w:tab w:val="left" w:pos="851"/>
        </w:tabs>
        <w:spacing w:before="120" w:after="120" w:line="240" w:lineRule="auto"/>
        <w:ind w:firstLine="567"/>
        <w:contextualSpacing/>
        <w:jc w:val="both"/>
        <w:rPr>
          <w:rFonts w:ascii="Times New Roman" w:eastAsia="Times New Roman" w:hAnsi="Times New Roman"/>
          <w:sz w:val="28"/>
          <w:szCs w:val="28"/>
          <w:lang w:eastAsia="ru-RU"/>
        </w:rPr>
      </w:pPr>
      <w:r w:rsidRPr="00136A04">
        <w:rPr>
          <w:rFonts w:ascii="Times New Roman" w:hAnsi="Times New Roman"/>
          <w:sz w:val="28"/>
          <w:szCs w:val="28"/>
          <w:shd w:val="clear" w:color="auto" w:fill="FFFFFF"/>
        </w:rPr>
        <w:t>Вивченням дисциплінарної скарги встановлено, що</w:t>
      </w:r>
      <w:r w:rsidRPr="00136A04">
        <w:rPr>
          <w:rFonts w:ascii="Times New Roman" w:hAnsi="Times New Roman"/>
          <w:bCs/>
          <w:sz w:val="28"/>
          <w:szCs w:val="28"/>
        </w:rPr>
        <w:t>, на думку скаржника,</w:t>
      </w:r>
      <w:r w:rsidRPr="00136A04">
        <w:rPr>
          <w:rFonts w:ascii="Times New Roman" w:eastAsia="Times New Roman" w:hAnsi="Times New Roman"/>
          <w:sz w:val="28"/>
          <w:szCs w:val="28"/>
          <w:lang w:eastAsia="ru-RU"/>
        </w:rPr>
        <w:t xml:space="preserve"> прокурори </w:t>
      </w:r>
      <w:r w:rsidRPr="00136A04">
        <w:rPr>
          <w:rFonts w:ascii="Times New Roman" w:hAnsi="Times New Roman"/>
          <w:sz w:val="28"/>
          <w:szCs w:val="28"/>
        </w:rPr>
        <w:t xml:space="preserve">Царюк В.В. та Коніщук М.В. </w:t>
      </w:r>
      <w:r w:rsidRPr="00136A04">
        <w:rPr>
          <w:rFonts w:ascii="Times New Roman" w:eastAsia="Times New Roman" w:hAnsi="Times New Roman"/>
          <w:sz w:val="28"/>
          <w:szCs w:val="28"/>
          <w:lang w:eastAsia="ru-RU"/>
        </w:rPr>
        <w:t>п</w:t>
      </w:r>
      <w:r w:rsidRPr="00136A04">
        <w:rPr>
          <w:rFonts w:ascii="Times New Roman" w:hAnsi="Times New Roman"/>
          <w:sz w:val="28"/>
          <w:szCs w:val="28"/>
          <w:shd w:val="clear" w:color="auto" w:fill="FFFFFF"/>
        </w:rPr>
        <w:t>ідлягають притягненню до дисциплінарної відповідальності на підставі пунктів 1, 2, 3, 5, 6, 7, 8, 9 частини першої статті 43 Закону України «Про прокуратуру».</w:t>
      </w:r>
    </w:p>
    <w:p w:rsidR="000F044F" w:rsidRPr="00F92795" w:rsidRDefault="008E05ED" w:rsidP="00795942">
      <w:pPr>
        <w:widowControl w:val="0"/>
        <w:tabs>
          <w:tab w:val="left" w:pos="567"/>
          <w:tab w:val="left" w:pos="851"/>
        </w:tabs>
        <w:spacing w:after="0" w:line="240" w:lineRule="auto"/>
        <w:ind w:firstLine="567"/>
        <w:contextualSpacing/>
        <w:jc w:val="both"/>
        <w:rPr>
          <w:rFonts w:ascii="Times New Roman" w:hAnsi="Times New Roman"/>
          <w:sz w:val="28"/>
          <w:szCs w:val="28"/>
        </w:rPr>
      </w:pPr>
      <w:r w:rsidRPr="00136A04">
        <w:rPr>
          <w:rFonts w:ascii="Times New Roman" w:hAnsi="Times New Roman"/>
          <w:sz w:val="28"/>
          <w:szCs w:val="28"/>
        </w:rPr>
        <w:t>Скаржник</w:t>
      </w:r>
      <w:r w:rsidR="007547B2" w:rsidRPr="00136A04">
        <w:rPr>
          <w:rFonts w:ascii="Times New Roman" w:hAnsi="Times New Roman"/>
          <w:sz w:val="28"/>
          <w:szCs w:val="28"/>
        </w:rPr>
        <w:t xml:space="preserve"> </w:t>
      </w:r>
      <w:r w:rsidR="005C3193" w:rsidRPr="00136A04">
        <w:rPr>
          <w:rFonts w:ascii="Times New Roman" w:hAnsi="Times New Roman"/>
          <w:sz w:val="28"/>
          <w:szCs w:val="28"/>
        </w:rPr>
        <w:t>зазначає</w:t>
      </w:r>
      <w:r w:rsidR="0072598B" w:rsidRPr="00136A04">
        <w:rPr>
          <w:rFonts w:ascii="Times New Roman" w:hAnsi="Times New Roman"/>
          <w:sz w:val="28"/>
          <w:szCs w:val="28"/>
        </w:rPr>
        <w:t>, що</w:t>
      </w:r>
      <w:r w:rsidR="000F044F" w:rsidRPr="00136A04">
        <w:rPr>
          <w:rFonts w:ascii="Times New Roman" w:hAnsi="Times New Roman"/>
          <w:sz w:val="28"/>
          <w:szCs w:val="28"/>
        </w:rPr>
        <w:t xml:space="preserve"> </w:t>
      </w:r>
      <w:r w:rsidR="00795942" w:rsidRPr="00136A04">
        <w:rPr>
          <w:rFonts w:ascii="Times New Roman" w:hAnsi="Times New Roman"/>
          <w:sz w:val="28"/>
          <w:szCs w:val="28"/>
        </w:rPr>
        <w:t xml:space="preserve">прокурорами Царюком В.В. та Коніщуком М.В. </w:t>
      </w:r>
      <w:r w:rsidR="000F044F" w:rsidRPr="00136A04">
        <w:rPr>
          <w:rFonts w:ascii="Times New Roman" w:hAnsi="Times New Roman"/>
          <w:sz w:val="28"/>
          <w:szCs w:val="28"/>
        </w:rPr>
        <w:t>здійсню</w:t>
      </w:r>
      <w:r w:rsidR="00795942" w:rsidRPr="00136A04">
        <w:rPr>
          <w:rFonts w:ascii="Times New Roman" w:hAnsi="Times New Roman"/>
          <w:sz w:val="28"/>
          <w:szCs w:val="28"/>
        </w:rPr>
        <w:t>валось</w:t>
      </w:r>
      <w:r w:rsidR="000F044F" w:rsidRPr="00136A04">
        <w:rPr>
          <w:rFonts w:ascii="Times New Roman" w:hAnsi="Times New Roman"/>
          <w:sz w:val="28"/>
          <w:szCs w:val="28"/>
        </w:rPr>
        <w:t xml:space="preserve"> процесуальне керівництво досудовим розслідуванням та підтримання </w:t>
      </w:r>
      <w:r w:rsidR="00136A04" w:rsidRPr="00136A04">
        <w:rPr>
          <w:rFonts w:ascii="Times New Roman" w:hAnsi="Times New Roman"/>
          <w:sz w:val="28"/>
          <w:szCs w:val="28"/>
        </w:rPr>
        <w:t>публічного</w:t>
      </w:r>
      <w:r w:rsidR="005B3522" w:rsidRPr="00136A04">
        <w:rPr>
          <w:rFonts w:ascii="Times New Roman" w:hAnsi="Times New Roman"/>
          <w:sz w:val="28"/>
          <w:szCs w:val="28"/>
        </w:rPr>
        <w:t xml:space="preserve"> обвинувачення у кримінальних провадженнях </w:t>
      </w:r>
      <w:r w:rsidR="00795942" w:rsidRPr="00136A04">
        <w:rPr>
          <w:rFonts w:ascii="Times New Roman" w:hAnsi="Times New Roman"/>
          <w:sz w:val="28"/>
          <w:szCs w:val="28"/>
        </w:rPr>
        <w:t>№</w:t>
      </w:r>
      <w:r w:rsidR="005B3522" w:rsidRPr="00136A04">
        <w:rPr>
          <w:rFonts w:ascii="Times New Roman" w:hAnsi="Times New Roman"/>
          <w:sz w:val="28"/>
          <w:szCs w:val="28"/>
        </w:rPr>
        <w:t xml:space="preserve"> </w:t>
      </w:r>
      <w:r w:rsidR="00795942" w:rsidRPr="00136A04">
        <w:rPr>
          <w:rFonts w:ascii="Times New Roman" w:hAnsi="Times New Roman"/>
          <w:sz w:val="28"/>
          <w:szCs w:val="28"/>
        </w:rPr>
        <w:t>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 xml:space="preserve"> (судова справа №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w:t>
      </w:r>
      <w:r w:rsidR="005B3522" w:rsidRPr="00136A04">
        <w:rPr>
          <w:rFonts w:ascii="Times New Roman" w:hAnsi="Times New Roman"/>
          <w:sz w:val="28"/>
          <w:szCs w:val="28"/>
        </w:rPr>
        <w:t xml:space="preserve">, №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 xml:space="preserve"> (судова справа №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 №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 xml:space="preserve"> (судова справа №  </w:t>
      </w:r>
      <w:r w:rsidR="0009097F">
        <w:rPr>
          <w:rFonts w:ascii="Times New Roman" w:hAnsi="Times New Roman"/>
          <w:sz w:val="28"/>
          <w:szCs w:val="28"/>
        </w:rPr>
        <w:t>(конфіденційна інформація)</w:t>
      </w:r>
      <w:r w:rsidR="00795942" w:rsidRPr="00136A04">
        <w:rPr>
          <w:rFonts w:ascii="Times New Roman" w:hAnsi="Times New Roman"/>
          <w:sz w:val="28"/>
          <w:szCs w:val="28"/>
        </w:rPr>
        <w:t>) під час якого прокурорами порушено презумпцію невинуватості</w:t>
      </w:r>
      <w:r w:rsidR="008C31AA" w:rsidRPr="00136A04">
        <w:rPr>
          <w:rFonts w:ascii="Times New Roman" w:hAnsi="Times New Roman"/>
          <w:sz w:val="28"/>
          <w:szCs w:val="28"/>
        </w:rPr>
        <w:t>, вчинено службову підробку та здійснено вплив на суддів.</w:t>
      </w:r>
      <w:r w:rsidR="00795942">
        <w:rPr>
          <w:rFonts w:ascii="Times New Roman" w:hAnsi="Times New Roman"/>
          <w:sz w:val="28"/>
          <w:szCs w:val="28"/>
        </w:rPr>
        <w:t xml:space="preserve"> </w:t>
      </w:r>
    </w:p>
    <w:p w:rsidR="004B5099" w:rsidRPr="00F92795" w:rsidRDefault="004B5099" w:rsidP="00396316">
      <w:pPr>
        <w:widowControl w:val="0"/>
        <w:tabs>
          <w:tab w:val="left" w:pos="567"/>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З огляду на викладене </w:t>
      </w:r>
      <w:r w:rsidR="0009097F">
        <w:rPr>
          <w:rFonts w:ascii="Times New Roman" w:hAnsi="Times New Roman"/>
          <w:sz w:val="28"/>
          <w:szCs w:val="28"/>
        </w:rPr>
        <w:t>ОСОБА 1</w:t>
      </w:r>
      <w:r w:rsidR="000B23D3" w:rsidRPr="00F92795">
        <w:rPr>
          <w:rFonts w:ascii="Times New Roman" w:hAnsi="Times New Roman"/>
          <w:sz w:val="28"/>
          <w:szCs w:val="28"/>
        </w:rPr>
        <w:t xml:space="preserve"> </w:t>
      </w:r>
      <w:r w:rsidR="00224B24" w:rsidRPr="00F92795">
        <w:rPr>
          <w:rFonts w:ascii="Times New Roman" w:hAnsi="Times New Roman"/>
          <w:sz w:val="28"/>
          <w:szCs w:val="28"/>
        </w:rPr>
        <w:t xml:space="preserve">просить притягнути </w:t>
      </w:r>
      <w:r w:rsidRPr="00F92795">
        <w:rPr>
          <w:rFonts w:ascii="Times New Roman" w:hAnsi="Times New Roman"/>
          <w:sz w:val="28"/>
          <w:szCs w:val="28"/>
        </w:rPr>
        <w:t>прокурорів</w:t>
      </w:r>
      <w:r w:rsidR="00224B24" w:rsidRPr="00F92795">
        <w:rPr>
          <w:rFonts w:ascii="Times New Roman" w:hAnsi="Times New Roman"/>
          <w:sz w:val="28"/>
          <w:szCs w:val="28"/>
        </w:rPr>
        <w:t xml:space="preserve"> до дисциплінарної відповідальності</w:t>
      </w:r>
      <w:r w:rsidRPr="00F92795">
        <w:rPr>
          <w:rFonts w:ascii="Times New Roman" w:hAnsi="Times New Roman"/>
          <w:sz w:val="28"/>
          <w:szCs w:val="28"/>
        </w:rPr>
        <w:t>.</w:t>
      </w:r>
      <w:r w:rsidR="00224B24" w:rsidRPr="00F92795">
        <w:rPr>
          <w:rFonts w:ascii="Times New Roman" w:hAnsi="Times New Roman"/>
          <w:sz w:val="28"/>
          <w:szCs w:val="28"/>
        </w:rPr>
        <w:t xml:space="preserve"> </w:t>
      </w:r>
    </w:p>
    <w:p w:rsidR="004B5099" w:rsidRPr="00F92795" w:rsidRDefault="004B5099" w:rsidP="00396316">
      <w:pPr>
        <w:widowControl w:val="0"/>
        <w:tabs>
          <w:tab w:val="left" w:pos="567"/>
          <w:tab w:val="left" w:pos="851"/>
        </w:tabs>
        <w:spacing w:after="0" w:line="240" w:lineRule="auto"/>
        <w:ind w:firstLine="567"/>
        <w:contextualSpacing/>
        <w:jc w:val="both"/>
        <w:rPr>
          <w:rFonts w:ascii="Times New Roman" w:hAnsi="Times New Roman"/>
          <w:sz w:val="28"/>
          <w:szCs w:val="28"/>
        </w:rPr>
      </w:pPr>
    </w:p>
    <w:p w:rsidR="00730846" w:rsidRPr="00F92795" w:rsidRDefault="00B405B2"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F92795">
        <w:rPr>
          <w:rFonts w:ascii="Times New Roman" w:hAnsi="Times New Roman"/>
          <w:b/>
          <w:sz w:val="28"/>
          <w:szCs w:val="28"/>
        </w:rPr>
        <w:t xml:space="preserve">Щодо встановлених </w:t>
      </w:r>
      <w:r w:rsidR="003F45F2" w:rsidRPr="00F92795">
        <w:rPr>
          <w:rFonts w:ascii="Times New Roman" w:hAnsi="Times New Roman"/>
          <w:b/>
          <w:sz w:val="28"/>
          <w:szCs w:val="28"/>
        </w:rPr>
        <w:t>фактичних даних</w:t>
      </w:r>
    </w:p>
    <w:p w:rsidR="008F11E2" w:rsidRDefault="008C31AA" w:rsidP="00A91DF2">
      <w:pPr>
        <w:widowControl w:val="0"/>
        <w:tabs>
          <w:tab w:val="left" w:pos="567"/>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До дисциплінарної скарги, долучено наступні додатки: </w:t>
      </w:r>
      <w:r>
        <w:rPr>
          <w:rFonts w:ascii="Times New Roman" w:hAnsi="Times New Roman"/>
          <w:sz w:val="28"/>
          <w:szCs w:val="28"/>
        </w:rPr>
        <w:t xml:space="preserve">копія листа адвоката </w:t>
      </w:r>
      <w:r w:rsidR="0009097F">
        <w:rPr>
          <w:rFonts w:ascii="Times New Roman" w:hAnsi="Times New Roman"/>
          <w:sz w:val="28"/>
          <w:szCs w:val="28"/>
        </w:rPr>
        <w:t>ОСОБА 2</w:t>
      </w:r>
      <w:r>
        <w:rPr>
          <w:rFonts w:ascii="Times New Roman" w:hAnsi="Times New Roman"/>
          <w:sz w:val="28"/>
          <w:szCs w:val="28"/>
        </w:rPr>
        <w:t xml:space="preserve"> від 06.09.2023</w:t>
      </w:r>
      <w:r w:rsidR="008F11E2">
        <w:rPr>
          <w:rFonts w:ascii="Times New Roman" w:hAnsi="Times New Roman"/>
          <w:sz w:val="28"/>
          <w:szCs w:val="28"/>
        </w:rPr>
        <w:t xml:space="preserve"> року</w:t>
      </w:r>
      <w:r>
        <w:rPr>
          <w:rFonts w:ascii="Times New Roman" w:hAnsi="Times New Roman"/>
          <w:sz w:val="28"/>
          <w:szCs w:val="28"/>
        </w:rPr>
        <w:t xml:space="preserve"> № 97, копія свідоцтва про право на зайняття адвокатською діяльністю № 565, копія витягу з ЄРДР № </w:t>
      </w:r>
      <w:r w:rsidR="008F11E2">
        <w:rPr>
          <w:rFonts w:ascii="Times New Roman" w:hAnsi="Times New Roman"/>
          <w:sz w:val="28"/>
          <w:szCs w:val="28"/>
        </w:rPr>
        <w:t> </w:t>
      </w:r>
      <w:r w:rsidR="0009097F">
        <w:rPr>
          <w:rFonts w:ascii="Times New Roman" w:hAnsi="Times New Roman"/>
          <w:sz w:val="28"/>
          <w:szCs w:val="28"/>
        </w:rPr>
        <w:t>(конфіденційна інформація)</w:t>
      </w:r>
      <w:r>
        <w:rPr>
          <w:rFonts w:ascii="Times New Roman" w:hAnsi="Times New Roman"/>
          <w:sz w:val="28"/>
          <w:szCs w:val="28"/>
        </w:rPr>
        <w:t xml:space="preserve">, копія витягу з ЄРДР № </w:t>
      </w:r>
      <w:r w:rsidR="0009097F">
        <w:rPr>
          <w:rFonts w:ascii="Times New Roman" w:hAnsi="Times New Roman"/>
          <w:sz w:val="28"/>
          <w:szCs w:val="28"/>
        </w:rPr>
        <w:t>(конфіденційна інформація)</w:t>
      </w:r>
      <w:r>
        <w:rPr>
          <w:rFonts w:ascii="Times New Roman" w:hAnsi="Times New Roman"/>
          <w:sz w:val="28"/>
          <w:szCs w:val="28"/>
        </w:rPr>
        <w:t xml:space="preserve">, копія витягу з ЄРДР № </w:t>
      </w:r>
      <w:r w:rsidR="0009097F">
        <w:rPr>
          <w:rFonts w:ascii="Times New Roman" w:hAnsi="Times New Roman"/>
          <w:sz w:val="28"/>
          <w:szCs w:val="28"/>
        </w:rPr>
        <w:t>(конфіденційна інформація)</w:t>
      </w:r>
      <w:r>
        <w:rPr>
          <w:rFonts w:ascii="Times New Roman" w:hAnsi="Times New Roman"/>
          <w:sz w:val="28"/>
          <w:szCs w:val="28"/>
        </w:rPr>
        <w:t>, копія листа Миколаївського апеляційного суду від 16.03.2023</w:t>
      </w:r>
      <w:r w:rsidR="008F11E2">
        <w:rPr>
          <w:rFonts w:ascii="Times New Roman" w:hAnsi="Times New Roman"/>
          <w:sz w:val="28"/>
          <w:szCs w:val="28"/>
        </w:rPr>
        <w:t xml:space="preserve"> року</w:t>
      </w:r>
      <w:r>
        <w:rPr>
          <w:rFonts w:ascii="Times New Roman" w:hAnsi="Times New Roman"/>
          <w:sz w:val="28"/>
          <w:szCs w:val="28"/>
        </w:rPr>
        <w:t xml:space="preserve"> № </w:t>
      </w:r>
      <w:r w:rsidR="0009097F">
        <w:rPr>
          <w:rFonts w:ascii="Times New Roman" w:hAnsi="Times New Roman"/>
          <w:sz w:val="28"/>
          <w:szCs w:val="28"/>
        </w:rPr>
        <w:t>(конфіденційна інформація)</w:t>
      </w:r>
      <w:r>
        <w:rPr>
          <w:rFonts w:ascii="Times New Roman" w:hAnsi="Times New Roman"/>
          <w:sz w:val="28"/>
          <w:szCs w:val="28"/>
        </w:rPr>
        <w:t>, копія листа Миколаївського апеляційного суду від 24.03.2022</w:t>
      </w:r>
      <w:r w:rsidR="008F11E2">
        <w:rPr>
          <w:rFonts w:ascii="Times New Roman" w:hAnsi="Times New Roman"/>
          <w:sz w:val="28"/>
          <w:szCs w:val="28"/>
        </w:rPr>
        <w:t xml:space="preserve"> року</w:t>
      </w:r>
      <w:r>
        <w:rPr>
          <w:rFonts w:ascii="Times New Roman" w:hAnsi="Times New Roman"/>
          <w:sz w:val="28"/>
          <w:szCs w:val="28"/>
        </w:rPr>
        <w:t xml:space="preserve"> № </w:t>
      </w:r>
      <w:r w:rsidR="0009097F">
        <w:rPr>
          <w:rFonts w:ascii="Times New Roman" w:hAnsi="Times New Roman"/>
          <w:sz w:val="28"/>
          <w:szCs w:val="28"/>
        </w:rPr>
        <w:t>(конфіденційна інформація)</w:t>
      </w:r>
      <w:r>
        <w:rPr>
          <w:rFonts w:ascii="Times New Roman" w:hAnsi="Times New Roman"/>
          <w:sz w:val="28"/>
          <w:szCs w:val="28"/>
        </w:rPr>
        <w:t xml:space="preserve">, копія листа Апарату Верховної </w:t>
      </w:r>
      <w:r w:rsidR="00136A04">
        <w:rPr>
          <w:rFonts w:ascii="Times New Roman" w:hAnsi="Times New Roman"/>
          <w:sz w:val="28"/>
          <w:szCs w:val="28"/>
        </w:rPr>
        <w:t>Р</w:t>
      </w:r>
      <w:r>
        <w:rPr>
          <w:rFonts w:ascii="Times New Roman" w:hAnsi="Times New Roman"/>
          <w:sz w:val="28"/>
          <w:szCs w:val="28"/>
        </w:rPr>
        <w:t>ади України від 08.10.2021 року № 09/15-2021/313030</w:t>
      </w:r>
      <w:r w:rsidR="008F11E2">
        <w:rPr>
          <w:rFonts w:ascii="Times New Roman" w:hAnsi="Times New Roman"/>
          <w:sz w:val="28"/>
          <w:szCs w:val="28"/>
        </w:rPr>
        <w:t xml:space="preserve">, копія листа Апарату Верховної </w:t>
      </w:r>
      <w:r w:rsidR="00136A04">
        <w:rPr>
          <w:rFonts w:ascii="Times New Roman" w:hAnsi="Times New Roman"/>
          <w:sz w:val="28"/>
          <w:szCs w:val="28"/>
        </w:rPr>
        <w:t>Р</w:t>
      </w:r>
      <w:r w:rsidR="008F11E2">
        <w:rPr>
          <w:rFonts w:ascii="Times New Roman" w:hAnsi="Times New Roman"/>
          <w:sz w:val="28"/>
          <w:szCs w:val="28"/>
        </w:rPr>
        <w:t>ади України від 05.10.2022 року № 04-26/18-2022/169399.</w:t>
      </w:r>
    </w:p>
    <w:p w:rsidR="008D1132" w:rsidRPr="00F92795" w:rsidRDefault="008C31AA" w:rsidP="00A91DF2">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w:t>
      </w:r>
    </w:p>
    <w:p w:rsidR="00831614" w:rsidRPr="00F92795"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F92795">
        <w:rPr>
          <w:rFonts w:ascii="Times New Roman" w:hAnsi="Times New Roman"/>
          <w:b/>
          <w:sz w:val="28"/>
          <w:szCs w:val="28"/>
        </w:rPr>
        <w:t>Щодо джерел права,</w:t>
      </w:r>
      <w:r w:rsidR="009F4CAE" w:rsidRPr="00F92795">
        <w:rPr>
          <w:rFonts w:ascii="Times New Roman" w:hAnsi="Times New Roman"/>
          <w:b/>
          <w:sz w:val="28"/>
          <w:szCs w:val="28"/>
        </w:rPr>
        <w:t xml:space="preserve"> які підлягають застосуванню</w:t>
      </w:r>
    </w:p>
    <w:p w:rsidR="004B5099" w:rsidRPr="00F92795" w:rsidRDefault="009F4CAE" w:rsidP="009C1DCD">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На прокуратуру, серед іншого, покладена функція нагляду за додержанням законів органами, що проводять досудове слідство (пункт 3 </w:t>
      </w:r>
      <w:r w:rsidR="00806085" w:rsidRPr="00F92795">
        <w:rPr>
          <w:rFonts w:ascii="Times New Roman" w:hAnsi="Times New Roman"/>
          <w:sz w:val="28"/>
          <w:szCs w:val="28"/>
        </w:rPr>
        <w:t>частини першої</w:t>
      </w:r>
      <w:r w:rsidRPr="00F92795">
        <w:rPr>
          <w:rFonts w:ascii="Times New Roman" w:hAnsi="Times New Roman"/>
          <w:sz w:val="28"/>
          <w:szCs w:val="28"/>
        </w:rPr>
        <w:t xml:space="preserve"> статті 2 За</w:t>
      </w:r>
      <w:r w:rsidR="00287C24" w:rsidRPr="00F92795">
        <w:rPr>
          <w:rFonts w:ascii="Times New Roman" w:hAnsi="Times New Roman"/>
          <w:sz w:val="28"/>
          <w:szCs w:val="28"/>
        </w:rPr>
        <w:t>кону</w:t>
      </w:r>
      <w:r w:rsidR="004B5099" w:rsidRPr="00F92795">
        <w:rPr>
          <w:rFonts w:ascii="Times New Roman" w:hAnsi="Times New Roman"/>
          <w:sz w:val="28"/>
          <w:szCs w:val="28"/>
        </w:rPr>
        <w:t xml:space="preserve"> України «Про прокуратуру» від 14.10.2014 № 1697-</w:t>
      </w:r>
      <w:r w:rsidR="004B5099" w:rsidRPr="00F92795">
        <w:rPr>
          <w:rFonts w:ascii="Times New Roman" w:hAnsi="Times New Roman"/>
          <w:sz w:val="28"/>
          <w:szCs w:val="28"/>
          <w:lang w:val="en-US"/>
        </w:rPr>
        <w:t>VII</w:t>
      </w:r>
      <w:r w:rsidR="004B5099" w:rsidRPr="005B3522">
        <w:rPr>
          <w:rFonts w:ascii="Times New Roman" w:hAnsi="Times New Roman"/>
          <w:sz w:val="28"/>
          <w:szCs w:val="28"/>
          <w:lang w:val="ru-RU"/>
        </w:rPr>
        <w:t xml:space="preserve"> </w:t>
      </w:r>
      <w:r w:rsidR="004B5099" w:rsidRPr="00F92795">
        <w:rPr>
          <w:rFonts w:ascii="Times New Roman" w:hAnsi="Times New Roman"/>
          <w:sz w:val="28"/>
          <w:szCs w:val="28"/>
        </w:rPr>
        <w:t>(далі – Закон №1697-</w:t>
      </w:r>
      <w:r w:rsidR="004B5099" w:rsidRPr="00F92795">
        <w:rPr>
          <w:rFonts w:ascii="Times New Roman" w:hAnsi="Times New Roman"/>
          <w:sz w:val="28"/>
          <w:szCs w:val="28"/>
          <w:lang w:val="en-US"/>
        </w:rPr>
        <w:t>VII</w:t>
      </w:r>
      <w:r w:rsidR="004B5099" w:rsidRPr="00F92795">
        <w:rPr>
          <w:rFonts w:ascii="Times New Roman" w:hAnsi="Times New Roman"/>
          <w:sz w:val="28"/>
          <w:szCs w:val="28"/>
        </w:rPr>
        <w:t>).</w:t>
      </w:r>
      <w:r w:rsidRPr="00F92795">
        <w:rPr>
          <w:rFonts w:ascii="Times New Roman" w:hAnsi="Times New Roman"/>
          <w:sz w:val="28"/>
          <w:szCs w:val="28"/>
        </w:rPr>
        <w:t xml:space="preserve"> </w:t>
      </w:r>
    </w:p>
    <w:p w:rsidR="00E73DB6" w:rsidRPr="00F92795" w:rsidRDefault="009F4CAE" w:rsidP="009C1DCD">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Однією із засад діяльності прокур</w:t>
      </w:r>
      <w:r w:rsidR="00301E3A" w:rsidRPr="00F92795">
        <w:rPr>
          <w:rFonts w:ascii="Times New Roman" w:hAnsi="Times New Roman"/>
          <w:sz w:val="28"/>
          <w:szCs w:val="28"/>
        </w:rPr>
        <w:t>атури, як то визначено у статті </w:t>
      </w:r>
      <w:r w:rsidRPr="00F92795">
        <w:rPr>
          <w:rFonts w:ascii="Times New Roman" w:hAnsi="Times New Roman"/>
          <w:sz w:val="28"/>
          <w:szCs w:val="28"/>
        </w:rPr>
        <w:t>3</w:t>
      </w:r>
      <w:r w:rsidR="00207F6F" w:rsidRPr="00F92795">
        <w:rPr>
          <w:rFonts w:ascii="Times New Roman" w:hAnsi="Times New Roman"/>
          <w:sz w:val="28"/>
          <w:szCs w:val="28"/>
        </w:rPr>
        <w:t xml:space="preserve"> цього</w:t>
      </w:r>
      <w:r w:rsidRPr="00F92795">
        <w:rPr>
          <w:rFonts w:ascii="Times New Roman" w:hAnsi="Times New Roman"/>
          <w:sz w:val="28"/>
          <w:szCs w:val="28"/>
        </w:rPr>
        <w:t xml:space="preserve"> З</w:t>
      </w:r>
      <w:r w:rsidR="0020022D" w:rsidRPr="00F92795">
        <w:rPr>
          <w:rFonts w:ascii="Times New Roman" w:hAnsi="Times New Roman"/>
          <w:sz w:val="28"/>
          <w:szCs w:val="28"/>
        </w:rPr>
        <w:t>акону</w:t>
      </w:r>
      <w:r w:rsidR="002B2BE1" w:rsidRPr="00F92795">
        <w:rPr>
          <w:rFonts w:ascii="Times New Roman" w:hAnsi="Times New Roman"/>
          <w:sz w:val="28"/>
          <w:szCs w:val="28"/>
        </w:rPr>
        <w:t>,</w:t>
      </w:r>
      <w:r w:rsidR="0020022D" w:rsidRPr="00F92795">
        <w:rPr>
          <w:rFonts w:ascii="Times New Roman" w:hAnsi="Times New Roman"/>
          <w:sz w:val="28"/>
          <w:szCs w:val="28"/>
        </w:rPr>
        <w:t xml:space="preserve"> є незалежність прокурорів. </w:t>
      </w:r>
    </w:p>
    <w:p w:rsidR="00D30E1B" w:rsidRPr="00F92795" w:rsidRDefault="0020022D" w:rsidP="009C1DCD">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Зі змісту частини </w:t>
      </w:r>
      <w:r w:rsidR="00C11811" w:rsidRPr="00F92795">
        <w:rPr>
          <w:rFonts w:ascii="Times New Roman" w:hAnsi="Times New Roman"/>
          <w:sz w:val="28"/>
          <w:szCs w:val="28"/>
        </w:rPr>
        <w:t>другої статті 16</w:t>
      </w:r>
      <w:r w:rsidR="00301E3A" w:rsidRPr="00F92795">
        <w:rPr>
          <w:rFonts w:ascii="Times New Roman" w:hAnsi="Times New Roman"/>
          <w:sz w:val="28"/>
          <w:szCs w:val="28"/>
        </w:rPr>
        <w:t xml:space="preserve"> Закону</w:t>
      </w:r>
      <w:r w:rsidR="00207F6F" w:rsidRPr="00F92795">
        <w:rPr>
          <w:rFonts w:ascii="Times New Roman" w:hAnsi="Times New Roman"/>
          <w:sz w:val="28"/>
          <w:szCs w:val="28"/>
        </w:rPr>
        <w:t xml:space="preserve"> № 1697</w:t>
      </w:r>
      <w:r w:rsidR="00207F6F" w:rsidRPr="00F92795">
        <w:rPr>
          <w:rFonts w:ascii="Times New Roman" w:hAnsi="Times New Roman"/>
          <w:sz w:val="28"/>
          <w:szCs w:val="28"/>
        </w:rPr>
        <w:noBreakHyphen/>
        <w:t>VII</w:t>
      </w:r>
      <w:r w:rsidRPr="00F92795">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B942CB" w:rsidRPr="00F92795" w:rsidRDefault="0020022D" w:rsidP="00806085">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 загальним правилом</w:t>
      </w:r>
      <w:r w:rsidR="002B2BE1" w:rsidRPr="00F92795">
        <w:rPr>
          <w:rFonts w:ascii="Times New Roman" w:hAnsi="Times New Roman"/>
          <w:sz w:val="28"/>
          <w:szCs w:val="28"/>
        </w:rPr>
        <w:t>,</w:t>
      </w:r>
      <w:r w:rsidRPr="00F92795">
        <w:rPr>
          <w:rFonts w:ascii="Times New Roman" w:hAnsi="Times New Roman"/>
          <w:sz w:val="28"/>
          <w:szCs w:val="28"/>
        </w:rPr>
        <w:t xml:space="preserve"> наведеним у частині першій статті</w:t>
      </w:r>
      <w:r w:rsidR="00E73DB6" w:rsidRPr="00F92795">
        <w:rPr>
          <w:rFonts w:ascii="Times New Roman" w:hAnsi="Times New Roman"/>
          <w:sz w:val="28"/>
          <w:szCs w:val="28"/>
        </w:rPr>
        <w:t xml:space="preserve"> 36 КПК України</w:t>
      </w:r>
      <w:r w:rsidR="002B2BE1" w:rsidRPr="00F92795">
        <w:rPr>
          <w:rFonts w:ascii="Times New Roman" w:hAnsi="Times New Roman"/>
          <w:sz w:val="28"/>
          <w:szCs w:val="28"/>
        </w:rPr>
        <w:t>,</w:t>
      </w:r>
      <w:r w:rsidRPr="00F92795">
        <w:rPr>
          <w:rFonts w:ascii="Times New Roman" w:hAnsi="Times New Roman"/>
          <w:sz w:val="28"/>
          <w:szCs w:val="28"/>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301E3A" w:rsidRPr="00F92795" w:rsidRDefault="00806085" w:rsidP="00287C24">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w:t>
      </w:r>
      <w:r w:rsidR="00526787" w:rsidRPr="00F92795">
        <w:rPr>
          <w:rFonts w:ascii="Times New Roman" w:hAnsi="Times New Roman"/>
          <w:sz w:val="28"/>
          <w:szCs w:val="28"/>
        </w:rPr>
        <w:t>го розслідування (статті 303–</w:t>
      </w:r>
      <w:r w:rsidR="00301E3A" w:rsidRPr="00F92795">
        <w:rPr>
          <w:rFonts w:ascii="Times New Roman" w:hAnsi="Times New Roman"/>
          <w:sz w:val="28"/>
          <w:szCs w:val="28"/>
        </w:rPr>
        <w:t>307 КПК </w:t>
      </w:r>
      <w:r w:rsidRPr="00F92795">
        <w:rPr>
          <w:rFonts w:ascii="Times New Roman" w:hAnsi="Times New Roman"/>
          <w:sz w:val="28"/>
          <w:szCs w:val="28"/>
        </w:rPr>
        <w:t>України).</w:t>
      </w:r>
      <w:r w:rsidR="00021E4A" w:rsidRPr="00F92795">
        <w:rPr>
          <w:rFonts w:ascii="Times New Roman" w:hAnsi="Times New Roman"/>
          <w:sz w:val="28"/>
          <w:szCs w:val="28"/>
        </w:rPr>
        <w:t xml:space="preserve"> </w:t>
      </w:r>
      <w:r w:rsidRPr="00F9279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60636E" w:rsidRPr="00F92795">
        <w:rPr>
          <w:rFonts w:ascii="Times New Roman" w:hAnsi="Times New Roman"/>
          <w:sz w:val="28"/>
          <w:szCs w:val="28"/>
        </w:rPr>
        <w:t xml:space="preserve"> № 1697</w:t>
      </w:r>
      <w:r w:rsidR="0060636E" w:rsidRPr="00F92795">
        <w:rPr>
          <w:rFonts w:ascii="Times New Roman" w:hAnsi="Times New Roman"/>
          <w:sz w:val="28"/>
          <w:szCs w:val="28"/>
        </w:rPr>
        <w:noBreakHyphen/>
        <w:t>VII</w:t>
      </w:r>
      <w:r w:rsidRPr="00F92795">
        <w:rPr>
          <w:rFonts w:ascii="Times New Roman" w:hAnsi="Times New Roman"/>
          <w:sz w:val="28"/>
          <w:szCs w:val="28"/>
        </w:rPr>
        <w:t xml:space="preserve">. </w:t>
      </w:r>
    </w:p>
    <w:p w:rsidR="00301E3A" w:rsidRPr="00F92795" w:rsidRDefault="00021E4A" w:rsidP="00301E3A">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Разом з цим,</w:t>
      </w:r>
      <w:r w:rsidR="00806085" w:rsidRPr="00F92795">
        <w:rPr>
          <w:rFonts w:ascii="Times New Roman" w:hAnsi="Times New Roman"/>
          <w:sz w:val="28"/>
          <w:szCs w:val="28"/>
        </w:rPr>
        <w:t xml:space="preserve">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301E3A" w:rsidRPr="00F92795" w:rsidRDefault="00F83E74" w:rsidP="00301E3A">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Відповідно до частини першої статті 37 КПК України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rsidR="0020022D" w:rsidRPr="00F92795" w:rsidRDefault="000312E1" w:rsidP="001675C2">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lastRenderedPageBreak/>
        <w:t xml:space="preserve">Визначення дисциплінарного провадження наведено </w:t>
      </w:r>
      <w:r w:rsidR="001675C2" w:rsidRPr="00F92795">
        <w:rPr>
          <w:rFonts w:ascii="Times New Roman" w:hAnsi="Times New Roman"/>
          <w:sz w:val="28"/>
          <w:szCs w:val="28"/>
        </w:rPr>
        <w:t>у частині пе</w:t>
      </w:r>
      <w:r w:rsidR="00301E3A" w:rsidRPr="00F92795">
        <w:rPr>
          <w:rFonts w:ascii="Times New Roman" w:hAnsi="Times New Roman"/>
          <w:sz w:val="28"/>
          <w:szCs w:val="28"/>
        </w:rPr>
        <w:t>ршій статті 45 Закону</w:t>
      </w:r>
      <w:r w:rsidR="0024033A" w:rsidRPr="00F92795">
        <w:rPr>
          <w:rFonts w:ascii="Times New Roman" w:hAnsi="Times New Roman"/>
          <w:sz w:val="28"/>
          <w:szCs w:val="28"/>
        </w:rPr>
        <w:t xml:space="preserve"> № 1697</w:t>
      </w:r>
      <w:r w:rsidR="0024033A" w:rsidRPr="00F92795">
        <w:rPr>
          <w:rFonts w:ascii="Times New Roman" w:hAnsi="Times New Roman"/>
          <w:sz w:val="28"/>
          <w:szCs w:val="28"/>
        </w:rPr>
        <w:noBreakHyphen/>
        <w:t>VII</w:t>
      </w:r>
      <w:r w:rsidR="001675C2" w:rsidRPr="00F92795">
        <w:rPr>
          <w:rFonts w:ascii="Times New Roman" w:hAnsi="Times New Roman"/>
          <w:sz w:val="28"/>
          <w:szCs w:val="28"/>
        </w:rPr>
        <w:t xml:space="preserve"> – </w:t>
      </w:r>
      <w:r w:rsidRPr="00F92795">
        <w:rPr>
          <w:rFonts w:ascii="Times New Roman" w:hAnsi="Times New Roman"/>
          <w:sz w:val="28"/>
          <w:szCs w:val="28"/>
        </w:rPr>
        <w:t xml:space="preserve">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6C5D13" w:rsidRPr="00F92795" w:rsidRDefault="006C5D13" w:rsidP="008C2313">
      <w:pPr>
        <w:pStyle w:val="a3"/>
        <w:ind w:firstLine="567"/>
        <w:jc w:val="both"/>
        <w:rPr>
          <w:rFonts w:ascii="Times New Roman" w:hAnsi="Times New Roman"/>
          <w:sz w:val="28"/>
          <w:szCs w:val="28"/>
        </w:rPr>
      </w:pPr>
      <w:r w:rsidRPr="00F92795">
        <w:rPr>
          <w:rStyle w:val="rvts9"/>
          <w:rFonts w:ascii="Times New Roman" w:hAnsi="Times New Roman"/>
          <w:bCs/>
          <w:sz w:val="28"/>
          <w:szCs w:val="28"/>
        </w:rPr>
        <w:t xml:space="preserve">Частиною першою статті 43 </w:t>
      </w:r>
      <w:r w:rsidRPr="00F92795">
        <w:rPr>
          <w:rFonts w:ascii="Times New Roman" w:hAnsi="Times New Roman"/>
          <w:sz w:val="28"/>
          <w:szCs w:val="28"/>
        </w:rPr>
        <w:t>Закону</w:t>
      </w:r>
      <w:r w:rsidR="0024033A" w:rsidRPr="00F92795">
        <w:rPr>
          <w:rFonts w:ascii="Times New Roman" w:hAnsi="Times New Roman"/>
          <w:sz w:val="28"/>
          <w:szCs w:val="28"/>
        </w:rPr>
        <w:t xml:space="preserve"> № 1697</w:t>
      </w:r>
      <w:r w:rsidR="0024033A" w:rsidRPr="00F92795">
        <w:rPr>
          <w:rFonts w:ascii="Times New Roman" w:hAnsi="Times New Roman"/>
          <w:sz w:val="28"/>
          <w:szCs w:val="28"/>
        </w:rPr>
        <w:noBreakHyphen/>
        <w:t>VII</w:t>
      </w:r>
      <w:r w:rsidRPr="00F92795">
        <w:rPr>
          <w:rFonts w:ascii="Times New Roman" w:hAnsi="Times New Roman"/>
          <w:sz w:val="28"/>
          <w:szCs w:val="28"/>
        </w:rPr>
        <w:t xml:space="preserve"> визначено, що </w:t>
      </w:r>
      <w:r w:rsidRPr="00F92795">
        <w:rPr>
          <w:rStyle w:val="rvts9"/>
          <w:rFonts w:ascii="Times New Roman" w:hAnsi="Times New Roman"/>
          <w:bCs/>
          <w:sz w:val="28"/>
          <w:szCs w:val="28"/>
        </w:rPr>
        <w:t xml:space="preserve"> </w:t>
      </w:r>
      <w:bookmarkStart w:id="0" w:name="n417"/>
      <w:bookmarkEnd w:id="0"/>
      <w:r w:rsidRPr="00F92795">
        <w:rPr>
          <w:rFonts w:ascii="Times New Roman" w:hAnsi="Times New Roman"/>
          <w:sz w:val="28"/>
          <w:szCs w:val="28"/>
        </w:rPr>
        <w:t>п</w:t>
      </w:r>
      <w:r w:rsidR="000312E1" w:rsidRPr="00F92795">
        <w:rPr>
          <w:rFonts w:ascii="Times New Roman" w:hAnsi="Times New Roman"/>
          <w:sz w:val="28"/>
          <w:szCs w:val="28"/>
        </w:rPr>
        <w:t>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7E59A4" w:rsidRPr="00F92795">
        <w:rPr>
          <w:rFonts w:ascii="Times New Roman" w:hAnsi="Times New Roman"/>
          <w:sz w:val="28"/>
          <w:szCs w:val="28"/>
        </w:rPr>
        <w:t xml:space="preserve"> </w:t>
      </w:r>
      <w:r w:rsidR="000312E1" w:rsidRPr="00F92795">
        <w:rPr>
          <w:rFonts w:ascii="Times New Roman" w:hAnsi="Times New Roman"/>
          <w:sz w:val="28"/>
          <w:szCs w:val="28"/>
        </w:rPr>
        <w:t>1)</w:t>
      </w:r>
      <w:r w:rsidR="007E59A4" w:rsidRPr="00F92795">
        <w:rPr>
          <w:rFonts w:ascii="Times New Roman" w:hAnsi="Times New Roman"/>
          <w:sz w:val="28"/>
          <w:szCs w:val="28"/>
        </w:rPr>
        <w:t> </w:t>
      </w:r>
      <w:r w:rsidR="000312E1" w:rsidRPr="00F92795">
        <w:rPr>
          <w:rFonts w:ascii="Times New Roman" w:hAnsi="Times New Roman"/>
          <w:sz w:val="28"/>
          <w:szCs w:val="28"/>
        </w:rPr>
        <w:t>невиконання чи неналежне виконання службових обов’язків;</w:t>
      </w:r>
      <w:bookmarkStart w:id="2" w:name="n419"/>
      <w:bookmarkEnd w:id="2"/>
      <w:r w:rsidR="007E59A4" w:rsidRPr="00F92795">
        <w:rPr>
          <w:rFonts w:ascii="Times New Roman" w:hAnsi="Times New Roman"/>
          <w:sz w:val="28"/>
          <w:szCs w:val="28"/>
        </w:rPr>
        <w:t xml:space="preserve"> </w:t>
      </w:r>
      <w:r w:rsidR="000312E1" w:rsidRPr="00F92795">
        <w:rPr>
          <w:rFonts w:ascii="Times New Roman" w:hAnsi="Times New Roman"/>
          <w:sz w:val="28"/>
          <w:szCs w:val="28"/>
        </w:rPr>
        <w:t>2) необґрунтоване зволікання з розглядом звернення;</w:t>
      </w:r>
      <w:bookmarkStart w:id="3" w:name="n420"/>
      <w:bookmarkEnd w:id="3"/>
      <w:r w:rsidR="007E59A4" w:rsidRPr="00F92795">
        <w:rPr>
          <w:rFonts w:ascii="Times New Roman" w:hAnsi="Times New Roman"/>
          <w:sz w:val="28"/>
          <w:szCs w:val="28"/>
        </w:rPr>
        <w:t xml:space="preserve"> 3) </w:t>
      </w:r>
      <w:r w:rsidR="000312E1" w:rsidRPr="00F92795">
        <w:rPr>
          <w:rFonts w:ascii="Times New Roman" w:hAnsi="Times New Roman"/>
          <w:sz w:val="28"/>
          <w:szCs w:val="28"/>
        </w:rPr>
        <w:t>розголошення таємниці, що охороняється законом, яка стала відомою прокуророві під час виконання повноважень;</w:t>
      </w:r>
      <w:bookmarkStart w:id="4" w:name="n421"/>
      <w:bookmarkEnd w:id="4"/>
      <w:r w:rsidR="007E59A4" w:rsidRPr="00F92795">
        <w:rPr>
          <w:rFonts w:ascii="Times New Roman" w:hAnsi="Times New Roman"/>
          <w:sz w:val="28"/>
          <w:szCs w:val="28"/>
        </w:rPr>
        <w:t xml:space="preserve"> 4) </w:t>
      </w:r>
      <w:r w:rsidR="000312E1" w:rsidRPr="00F92795">
        <w:rPr>
          <w:rFonts w:ascii="Times New Roman" w:hAnsi="Times New Roman"/>
          <w:sz w:val="28"/>
          <w:szCs w:val="28"/>
        </w:rPr>
        <w:t>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7E59A4" w:rsidRPr="00F92795">
        <w:rPr>
          <w:rFonts w:ascii="Times New Roman" w:hAnsi="Times New Roman"/>
          <w:sz w:val="28"/>
          <w:szCs w:val="28"/>
        </w:rPr>
        <w:t> </w:t>
      </w:r>
      <w:r w:rsidR="000312E1" w:rsidRPr="00F9279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7E59A4" w:rsidRPr="00F92795">
        <w:rPr>
          <w:rFonts w:ascii="Times New Roman" w:hAnsi="Times New Roman"/>
          <w:sz w:val="28"/>
          <w:szCs w:val="28"/>
        </w:rPr>
        <w:t xml:space="preserve"> </w:t>
      </w:r>
      <w:r w:rsidR="000312E1" w:rsidRPr="00F92795">
        <w:rPr>
          <w:rFonts w:ascii="Times New Roman" w:hAnsi="Times New Roman"/>
          <w:sz w:val="28"/>
          <w:szCs w:val="28"/>
        </w:rPr>
        <w:t>6)</w:t>
      </w:r>
      <w:r w:rsidR="007E59A4" w:rsidRPr="00F92795">
        <w:rPr>
          <w:rFonts w:ascii="Times New Roman" w:hAnsi="Times New Roman"/>
          <w:sz w:val="28"/>
          <w:szCs w:val="28"/>
        </w:rPr>
        <w:t> </w:t>
      </w:r>
      <w:r w:rsidR="000312E1" w:rsidRPr="00F92795">
        <w:rPr>
          <w:rFonts w:ascii="Times New Roman" w:hAnsi="Times New Roman"/>
          <w:sz w:val="28"/>
          <w:szCs w:val="28"/>
        </w:rPr>
        <w:t>систематичне (два і більше разів протягом одного року) або одноразове грубе порушення правил прокурорської етики;</w:t>
      </w:r>
      <w:bookmarkStart w:id="8" w:name="n424"/>
      <w:bookmarkEnd w:id="8"/>
      <w:r w:rsidR="007E59A4" w:rsidRPr="00F92795">
        <w:rPr>
          <w:rFonts w:ascii="Times New Roman" w:hAnsi="Times New Roman"/>
          <w:sz w:val="28"/>
          <w:szCs w:val="28"/>
        </w:rPr>
        <w:t> </w:t>
      </w:r>
      <w:r w:rsidR="000312E1" w:rsidRPr="00F92795">
        <w:rPr>
          <w:rFonts w:ascii="Times New Roman" w:hAnsi="Times New Roman"/>
          <w:sz w:val="28"/>
          <w:szCs w:val="28"/>
        </w:rPr>
        <w:t>7) порушення правил внутрішнього службового розпорядку;</w:t>
      </w:r>
      <w:bookmarkStart w:id="9" w:name="n425"/>
      <w:bookmarkEnd w:id="9"/>
      <w:r w:rsidR="007E59A4" w:rsidRPr="00F92795">
        <w:rPr>
          <w:rFonts w:ascii="Times New Roman" w:hAnsi="Times New Roman"/>
          <w:sz w:val="28"/>
          <w:szCs w:val="28"/>
        </w:rPr>
        <w:t xml:space="preserve"> </w:t>
      </w:r>
      <w:r w:rsidR="000312E1" w:rsidRPr="00F9279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7E59A4" w:rsidRPr="00F92795">
        <w:rPr>
          <w:rFonts w:ascii="Times New Roman" w:hAnsi="Times New Roman"/>
          <w:sz w:val="28"/>
          <w:szCs w:val="28"/>
        </w:rPr>
        <w:t xml:space="preserve"> 9) </w:t>
      </w:r>
      <w:r w:rsidR="000312E1" w:rsidRPr="00F92795">
        <w:rPr>
          <w:rFonts w:ascii="Times New Roman" w:hAnsi="Times New Roman"/>
          <w:sz w:val="28"/>
          <w:szCs w:val="28"/>
        </w:rPr>
        <w:t>публічне висловлювання, яке є порушенням презумпції невинуватості.</w:t>
      </w:r>
    </w:p>
    <w:p w:rsidR="006C5D13" w:rsidRPr="00F92795" w:rsidRDefault="007E59A4" w:rsidP="00283287">
      <w:pPr>
        <w:pStyle w:val="a3"/>
        <w:ind w:firstLine="567"/>
        <w:jc w:val="both"/>
        <w:rPr>
          <w:rFonts w:ascii="Times New Roman" w:hAnsi="Times New Roman"/>
          <w:sz w:val="28"/>
          <w:szCs w:val="28"/>
        </w:rPr>
      </w:pPr>
      <w:r w:rsidRPr="00F92795">
        <w:rPr>
          <w:rFonts w:ascii="Times New Roman" w:hAnsi="Times New Roman"/>
          <w:sz w:val="28"/>
          <w:szCs w:val="28"/>
        </w:rPr>
        <w:t>Юридична к</w:t>
      </w:r>
      <w:r w:rsidR="00FD23B7" w:rsidRPr="00F92795">
        <w:rPr>
          <w:rFonts w:ascii="Times New Roman" w:hAnsi="Times New Roman"/>
          <w:sz w:val="28"/>
          <w:szCs w:val="28"/>
        </w:rPr>
        <w:t>он</w:t>
      </w:r>
      <w:r w:rsidRPr="00F92795">
        <w:rPr>
          <w:rFonts w:ascii="Times New Roman" w:hAnsi="Times New Roman"/>
          <w:sz w:val="28"/>
          <w:szCs w:val="28"/>
        </w:rPr>
        <w:t>струкція статті 46 Закону</w:t>
      </w:r>
      <w:r w:rsidR="0024033A" w:rsidRPr="00F92795">
        <w:rPr>
          <w:rFonts w:ascii="Times New Roman" w:hAnsi="Times New Roman"/>
          <w:sz w:val="28"/>
          <w:szCs w:val="28"/>
        </w:rPr>
        <w:t xml:space="preserve"> № 1697</w:t>
      </w:r>
      <w:r w:rsidR="0024033A" w:rsidRPr="00F92795">
        <w:rPr>
          <w:rFonts w:ascii="Times New Roman" w:hAnsi="Times New Roman"/>
          <w:sz w:val="28"/>
          <w:szCs w:val="28"/>
        </w:rPr>
        <w:noBreakHyphen/>
        <w:t>VII</w:t>
      </w:r>
      <w:r w:rsidRPr="00F92795">
        <w:rPr>
          <w:rFonts w:ascii="Times New Roman" w:hAnsi="Times New Roman"/>
          <w:sz w:val="28"/>
          <w:szCs w:val="28"/>
        </w:rPr>
        <w:t>, яка регламентує процедуру</w:t>
      </w:r>
      <w:r w:rsidR="00FD23B7" w:rsidRPr="00F92795">
        <w:rPr>
          <w:rFonts w:ascii="Times New Roman" w:hAnsi="Times New Roman"/>
          <w:sz w:val="28"/>
          <w:szCs w:val="28"/>
        </w:rPr>
        <w:t xml:space="preserve">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5EB8" w:rsidRPr="00F92795">
        <w:rPr>
          <w:rFonts w:ascii="Times New Roman" w:hAnsi="Times New Roman"/>
          <w:sz w:val="28"/>
          <w:szCs w:val="28"/>
        </w:rPr>
        <w:t>:</w:t>
      </w:r>
    </w:p>
    <w:p w:rsidR="00FD23B7" w:rsidRPr="00F92795" w:rsidRDefault="00FD23B7" w:rsidP="008C2313">
      <w:pPr>
        <w:pStyle w:val="a3"/>
        <w:ind w:firstLine="567"/>
        <w:jc w:val="both"/>
        <w:rPr>
          <w:rFonts w:ascii="Times New Roman" w:hAnsi="Times New Roman"/>
          <w:sz w:val="28"/>
          <w:szCs w:val="28"/>
        </w:rPr>
      </w:pPr>
      <w:r w:rsidRPr="00F9279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FD23B7" w:rsidRPr="00F92795" w:rsidRDefault="00FD23B7" w:rsidP="008C2313">
      <w:pPr>
        <w:pStyle w:val="a3"/>
        <w:ind w:firstLine="567"/>
        <w:jc w:val="both"/>
        <w:rPr>
          <w:rFonts w:ascii="Times New Roman" w:hAnsi="Times New Roman"/>
          <w:sz w:val="28"/>
          <w:szCs w:val="28"/>
        </w:rPr>
      </w:pPr>
      <w:bookmarkStart w:id="11" w:name="n441"/>
      <w:bookmarkEnd w:id="11"/>
      <w:r w:rsidRPr="00F92795">
        <w:rPr>
          <w:rFonts w:ascii="Times New Roman" w:hAnsi="Times New Roman"/>
          <w:sz w:val="28"/>
          <w:szCs w:val="28"/>
        </w:rPr>
        <w:t>2) дисциплінарна скарга є анонімною;</w:t>
      </w:r>
    </w:p>
    <w:p w:rsidR="00FD23B7" w:rsidRPr="00F92795" w:rsidRDefault="00FD23B7" w:rsidP="008C2313">
      <w:pPr>
        <w:pStyle w:val="a3"/>
        <w:ind w:firstLine="567"/>
        <w:jc w:val="both"/>
        <w:rPr>
          <w:rFonts w:ascii="Times New Roman" w:hAnsi="Times New Roman"/>
          <w:sz w:val="28"/>
          <w:szCs w:val="28"/>
        </w:rPr>
      </w:pPr>
      <w:bookmarkStart w:id="12" w:name="n442"/>
      <w:bookmarkEnd w:id="12"/>
      <w:r w:rsidRPr="00F92795">
        <w:rPr>
          <w:rFonts w:ascii="Times New Roman" w:hAnsi="Times New Roman"/>
          <w:sz w:val="28"/>
          <w:szCs w:val="28"/>
        </w:rPr>
        <w:t>3) дисциплінарна скарга подана з підстав, не визначених </w:t>
      </w:r>
      <w:hyperlink r:id="rId9" w:anchor="n416" w:history="1">
        <w:r w:rsidRPr="00F92795">
          <w:rPr>
            <w:rStyle w:val="a5"/>
            <w:rFonts w:ascii="Times New Roman" w:hAnsi="Times New Roman"/>
            <w:color w:val="auto"/>
            <w:sz w:val="28"/>
            <w:szCs w:val="28"/>
            <w:u w:val="none"/>
          </w:rPr>
          <w:t>статтею 43</w:t>
        </w:r>
      </w:hyperlink>
      <w:r w:rsidRPr="00F92795">
        <w:rPr>
          <w:rFonts w:ascii="Times New Roman" w:hAnsi="Times New Roman"/>
          <w:sz w:val="28"/>
          <w:szCs w:val="28"/>
        </w:rPr>
        <w:t> цього Закону;</w:t>
      </w:r>
    </w:p>
    <w:p w:rsidR="00FD23B7" w:rsidRPr="00F92795" w:rsidRDefault="00FD23B7" w:rsidP="008C2313">
      <w:pPr>
        <w:pStyle w:val="a3"/>
        <w:ind w:firstLine="567"/>
        <w:jc w:val="both"/>
        <w:rPr>
          <w:rFonts w:ascii="Times New Roman" w:hAnsi="Times New Roman"/>
          <w:sz w:val="28"/>
          <w:szCs w:val="28"/>
        </w:rPr>
      </w:pPr>
      <w:bookmarkStart w:id="13" w:name="n443"/>
      <w:bookmarkEnd w:id="13"/>
      <w:r w:rsidRPr="00F9279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92795">
          <w:rPr>
            <w:rStyle w:val="a5"/>
            <w:rFonts w:ascii="Times New Roman" w:hAnsi="Times New Roman"/>
            <w:color w:val="auto"/>
            <w:sz w:val="28"/>
            <w:szCs w:val="28"/>
            <w:u w:val="none"/>
          </w:rPr>
          <w:t> статтею 51</w:t>
        </w:r>
      </w:hyperlink>
      <w:r w:rsidRPr="00F92795">
        <w:rPr>
          <w:rFonts w:ascii="Times New Roman" w:hAnsi="Times New Roman"/>
          <w:sz w:val="28"/>
          <w:szCs w:val="28"/>
        </w:rPr>
        <w:t> цього Закону;</w:t>
      </w:r>
      <w:bookmarkStart w:id="14" w:name="n1893"/>
      <w:bookmarkEnd w:id="14"/>
    </w:p>
    <w:p w:rsidR="006C5D13" w:rsidRPr="00F92795" w:rsidRDefault="00FD23B7" w:rsidP="00C700E8">
      <w:pPr>
        <w:pStyle w:val="a3"/>
        <w:widowControl w:val="0"/>
        <w:ind w:firstLine="567"/>
        <w:jc w:val="both"/>
        <w:rPr>
          <w:rFonts w:ascii="Times New Roman" w:hAnsi="Times New Roman"/>
          <w:sz w:val="28"/>
          <w:szCs w:val="28"/>
        </w:rPr>
      </w:pPr>
      <w:bookmarkStart w:id="15" w:name="n444"/>
      <w:bookmarkEnd w:id="15"/>
      <w:r w:rsidRPr="00F9279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bookmarkStart w:id="16" w:name="n2545"/>
      <w:bookmarkEnd w:id="16"/>
    </w:p>
    <w:p w:rsidR="00AD289D" w:rsidRPr="00F92795" w:rsidRDefault="00AD289D" w:rsidP="00C700E8">
      <w:pPr>
        <w:pStyle w:val="a3"/>
        <w:widowControl w:val="0"/>
        <w:ind w:firstLine="567"/>
        <w:jc w:val="both"/>
        <w:rPr>
          <w:rFonts w:ascii="Times New Roman" w:hAnsi="Times New Roman"/>
          <w:sz w:val="28"/>
          <w:szCs w:val="28"/>
        </w:rPr>
      </w:pPr>
      <w:r w:rsidRPr="00F92795">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3327E" w:rsidRPr="00F92795" w:rsidRDefault="00C3327E" w:rsidP="008C2313">
      <w:pPr>
        <w:pStyle w:val="a3"/>
        <w:ind w:firstLine="567"/>
        <w:jc w:val="both"/>
        <w:rPr>
          <w:rFonts w:ascii="Times New Roman" w:hAnsi="Times New Roman"/>
          <w:sz w:val="28"/>
          <w:szCs w:val="28"/>
        </w:rPr>
      </w:pPr>
      <w:r w:rsidRPr="00F92795">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w:t>
      </w:r>
      <w:r w:rsidRPr="00F92795">
        <w:rPr>
          <w:rFonts w:ascii="Times New Roman" w:hAnsi="Times New Roman"/>
          <w:sz w:val="28"/>
          <w:szCs w:val="28"/>
        </w:rPr>
        <w:lastRenderedPageBreak/>
        <w:t xml:space="preserve">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007547B2" w:rsidRPr="00F92795">
        <w:rPr>
          <w:rFonts w:ascii="Times New Roman" w:hAnsi="Times New Roman"/>
          <w:sz w:val="28"/>
          <w:szCs w:val="28"/>
        </w:rPr>
        <w:t xml:space="preserve">можливі </w:t>
      </w:r>
      <w:r w:rsidRPr="00F92795">
        <w:rPr>
          <w:rFonts w:ascii="Times New Roman" w:hAnsi="Times New Roman"/>
          <w:sz w:val="28"/>
          <w:szCs w:val="28"/>
        </w:rPr>
        <w:t xml:space="preserve">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rsidR="00C1107C" w:rsidRPr="00F92795" w:rsidRDefault="00C1107C" w:rsidP="00112FFA">
      <w:pPr>
        <w:pStyle w:val="rvps2"/>
        <w:shd w:val="clear" w:color="auto" w:fill="FFFFFF"/>
        <w:spacing w:before="0" w:beforeAutospacing="0" w:after="0" w:afterAutospacing="0"/>
        <w:ind w:firstLine="567"/>
        <w:jc w:val="both"/>
        <w:rPr>
          <w:b/>
          <w:sz w:val="28"/>
          <w:szCs w:val="28"/>
          <w:lang w:val="uk-UA"/>
        </w:rPr>
      </w:pPr>
    </w:p>
    <w:p w:rsidR="009C1DCD" w:rsidRPr="00F92795" w:rsidRDefault="00F675EC" w:rsidP="00112FFA">
      <w:pPr>
        <w:pStyle w:val="rvps2"/>
        <w:shd w:val="clear" w:color="auto" w:fill="FFFFFF"/>
        <w:spacing w:before="0" w:beforeAutospacing="0" w:after="0" w:afterAutospacing="0"/>
        <w:ind w:firstLine="567"/>
        <w:jc w:val="both"/>
        <w:rPr>
          <w:b/>
          <w:sz w:val="28"/>
          <w:szCs w:val="28"/>
          <w:lang w:val="uk-UA"/>
        </w:rPr>
      </w:pPr>
      <w:r w:rsidRPr="00F92795">
        <w:rPr>
          <w:b/>
          <w:sz w:val="28"/>
          <w:szCs w:val="28"/>
          <w:lang w:val="uk-UA"/>
        </w:rPr>
        <w:t>Оцінка встановлених обставин та м</w:t>
      </w:r>
      <w:r w:rsidR="00D72CDF" w:rsidRPr="00F92795">
        <w:rPr>
          <w:b/>
          <w:sz w:val="28"/>
          <w:szCs w:val="28"/>
          <w:lang w:val="uk-UA"/>
        </w:rPr>
        <w:t>отиви прийнятого рішення</w:t>
      </w:r>
    </w:p>
    <w:p w:rsidR="00E11726" w:rsidRPr="00F92795" w:rsidRDefault="00112FFA" w:rsidP="00112FFA">
      <w:pPr>
        <w:tabs>
          <w:tab w:val="left" w:pos="567"/>
        </w:tabs>
        <w:spacing w:after="0" w:line="240" w:lineRule="auto"/>
        <w:jc w:val="both"/>
        <w:rPr>
          <w:rFonts w:ascii="Times New Roman" w:hAnsi="Times New Roman"/>
          <w:sz w:val="28"/>
          <w:szCs w:val="28"/>
        </w:rPr>
      </w:pPr>
      <w:r w:rsidRPr="00F92795">
        <w:rPr>
          <w:rFonts w:ascii="Times New Roman" w:hAnsi="Times New Roman"/>
          <w:sz w:val="28"/>
          <w:szCs w:val="28"/>
        </w:rPr>
        <w:tab/>
      </w:r>
      <w:r w:rsidR="00C11811" w:rsidRPr="00F92795">
        <w:rPr>
          <w:rFonts w:ascii="Times New Roman" w:hAnsi="Times New Roman"/>
          <w:sz w:val="28"/>
          <w:szCs w:val="28"/>
        </w:rPr>
        <w:t>Ди</w:t>
      </w:r>
      <w:r w:rsidR="005C121F" w:rsidRPr="00F92795">
        <w:rPr>
          <w:rFonts w:ascii="Times New Roman" w:hAnsi="Times New Roman"/>
          <w:sz w:val="28"/>
          <w:szCs w:val="28"/>
        </w:rPr>
        <w:t>сци</w:t>
      </w:r>
      <w:r w:rsidR="0024033A" w:rsidRPr="00F92795">
        <w:rPr>
          <w:rFonts w:ascii="Times New Roman" w:hAnsi="Times New Roman"/>
          <w:sz w:val="28"/>
          <w:szCs w:val="28"/>
        </w:rPr>
        <w:t>плінарна скарга</w:t>
      </w:r>
      <w:r w:rsidR="00335B89" w:rsidRPr="00F92795">
        <w:rPr>
          <w:rFonts w:ascii="Times New Roman" w:hAnsi="Times New Roman"/>
          <w:sz w:val="28"/>
          <w:szCs w:val="28"/>
        </w:rPr>
        <w:t xml:space="preserve"> </w:t>
      </w:r>
      <w:r w:rsidR="0009097F">
        <w:rPr>
          <w:rFonts w:ascii="Times New Roman" w:hAnsi="Times New Roman"/>
          <w:sz w:val="28"/>
          <w:szCs w:val="28"/>
        </w:rPr>
        <w:t>ОСОБА 1</w:t>
      </w:r>
      <w:r w:rsidR="00C2031F" w:rsidRPr="00F92795">
        <w:rPr>
          <w:rFonts w:ascii="Times New Roman" w:hAnsi="Times New Roman"/>
          <w:sz w:val="28"/>
          <w:szCs w:val="28"/>
        </w:rPr>
        <w:t xml:space="preserve"> </w:t>
      </w:r>
      <w:r w:rsidR="00436359" w:rsidRPr="00F92795">
        <w:rPr>
          <w:rFonts w:ascii="Times New Roman" w:hAnsi="Times New Roman"/>
          <w:sz w:val="28"/>
          <w:szCs w:val="28"/>
        </w:rPr>
        <w:t>стосується рішень, дій</w:t>
      </w:r>
      <w:r w:rsidR="00E11726" w:rsidRPr="00F92795">
        <w:rPr>
          <w:rFonts w:ascii="Times New Roman" w:hAnsi="Times New Roman"/>
          <w:sz w:val="28"/>
          <w:szCs w:val="28"/>
        </w:rPr>
        <w:t xml:space="preserve"> </w:t>
      </w:r>
      <w:r w:rsidR="00436359" w:rsidRPr="00F92795">
        <w:rPr>
          <w:rFonts w:ascii="Times New Roman" w:hAnsi="Times New Roman"/>
          <w:sz w:val="28"/>
          <w:szCs w:val="28"/>
        </w:rPr>
        <w:t>(</w:t>
      </w:r>
      <w:r w:rsidR="00E11726" w:rsidRPr="00F92795">
        <w:rPr>
          <w:rFonts w:ascii="Times New Roman" w:hAnsi="Times New Roman"/>
          <w:sz w:val="28"/>
          <w:szCs w:val="28"/>
        </w:rPr>
        <w:t>бездіяльності</w:t>
      </w:r>
      <w:r w:rsidR="00436359" w:rsidRPr="00F92795">
        <w:rPr>
          <w:rFonts w:ascii="Times New Roman" w:hAnsi="Times New Roman"/>
          <w:sz w:val="28"/>
          <w:szCs w:val="28"/>
        </w:rPr>
        <w:t>)</w:t>
      </w:r>
      <w:r w:rsidR="000B23D3" w:rsidRPr="00F92795">
        <w:rPr>
          <w:rFonts w:ascii="Times New Roman" w:hAnsi="Times New Roman"/>
          <w:sz w:val="28"/>
          <w:szCs w:val="28"/>
        </w:rPr>
        <w:t xml:space="preserve"> прокурорів</w:t>
      </w:r>
      <w:r w:rsidR="00E11726" w:rsidRPr="00F92795">
        <w:rPr>
          <w:rFonts w:ascii="Times New Roman" w:hAnsi="Times New Roman"/>
          <w:sz w:val="28"/>
          <w:szCs w:val="28"/>
        </w:rPr>
        <w:t>, вчинених (допущених) в межах кримінального процесу.</w:t>
      </w:r>
    </w:p>
    <w:p w:rsidR="00E11726" w:rsidRPr="00F92795" w:rsidRDefault="00E11726" w:rsidP="00112FFA">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8F11E2" w:rsidRPr="00136A04" w:rsidRDefault="00335B89" w:rsidP="008F11E2">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lang w:eastAsia="ru-RU"/>
        </w:rPr>
        <w:t>Згідно із частиною першою статті 45 Закону №1697-</w:t>
      </w:r>
      <w:r w:rsidRPr="00F92795">
        <w:rPr>
          <w:rFonts w:ascii="Times New Roman" w:hAnsi="Times New Roman"/>
          <w:sz w:val="28"/>
          <w:szCs w:val="28"/>
          <w:shd w:val="clear" w:color="auto" w:fill="FFFFFF"/>
          <w:lang w:val="en-US" w:eastAsia="ru-RU"/>
        </w:rPr>
        <w:t>VII</w:t>
      </w:r>
      <w:r w:rsidRPr="00F92795">
        <w:rPr>
          <w:rFonts w:ascii="Times New Roman" w:hAnsi="Times New Roman"/>
          <w:sz w:val="28"/>
          <w:szCs w:val="28"/>
          <w:shd w:val="clear" w:color="auto" w:fill="FFFFFF"/>
          <w:lang w:eastAsia="ru-RU"/>
        </w:rPr>
        <w:t xml:space="preserve"> </w:t>
      </w:r>
      <w:r w:rsidRPr="00F92795">
        <w:rPr>
          <w:rFonts w:ascii="Times New Roman" w:hAnsi="Times New Roman"/>
          <w:sz w:val="28"/>
          <w:szCs w:val="28"/>
          <w:shd w:val="clear" w:color="auto" w:fill="FFFFFF"/>
        </w:rPr>
        <w:t xml:space="preserve">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w:t>
      </w:r>
      <w:r w:rsidRPr="00136A04">
        <w:rPr>
          <w:rFonts w:ascii="Times New Roman" w:hAnsi="Times New Roman"/>
          <w:sz w:val="28"/>
          <w:szCs w:val="28"/>
          <w:shd w:val="clear" w:color="auto" w:fill="FFFFFF"/>
        </w:rPr>
        <w:t>містяться відомості про вчинення прокурором дисциплінарного проступку.</w:t>
      </w:r>
    </w:p>
    <w:p w:rsidR="008F11E2" w:rsidRPr="00136A04" w:rsidRDefault="008F11E2" w:rsidP="008F11E2">
      <w:pPr>
        <w:widowControl w:val="0"/>
        <w:spacing w:after="0" w:line="240" w:lineRule="auto"/>
        <w:ind w:firstLine="567"/>
        <w:contextualSpacing/>
        <w:jc w:val="both"/>
        <w:rPr>
          <w:rFonts w:ascii="Times New Roman" w:hAnsi="Times New Roman"/>
          <w:sz w:val="28"/>
          <w:szCs w:val="28"/>
        </w:rPr>
      </w:pPr>
      <w:r w:rsidRPr="00136A04">
        <w:rPr>
          <w:rFonts w:ascii="Times New Roman" w:hAnsi="Times New Roman"/>
          <w:sz w:val="28"/>
          <w:szCs w:val="28"/>
        </w:rPr>
        <w:t xml:space="preserve">Разом із цим, у скарзі не наведено жодного доводу, які б свідчили про неправомірні дії саме прокурорів Царюка В.В. та Коніщука М.В., із яких вбачалося б, що саме вказаними прокурорами вчинено дисциплінарний проступок, за який вони можуть бути притягнуті до дисциплінарної відповідальності. </w:t>
      </w:r>
    </w:p>
    <w:p w:rsidR="008F11E2" w:rsidRPr="008F11E2" w:rsidRDefault="008F11E2" w:rsidP="008F11E2">
      <w:pPr>
        <w:widowControl w:val="0"/>
        <w:spacing w:after="0" w:line="240" w:lineRule="auto"/>
        <w:ind w:firstLine="567"/>
        <w:contextualSpacing/>
        <w:jc w:val="both"/>
        <w:rPr>
          <w:rFonts w:ascii="Times New Roman" w:hAnsi="Times New Roman"/>
          <w:sz w:val="28"/>
          <w:szCs w:val="28"/>
        </w:rPr>
      </w:pPr>
      <w:r w:rsidRPr="00136A04">
        <w:rPr>
          <w:rFonts w:ascii="Times New Roman" w:hAnsi="Times New Roman"/>
          <w:sz w:val="28"/>
          <w:szCs w:val="28"/>
          <w:shd w:val="clear" w:color="auto" w:fill="FFFFFF"/>
        </w:rPr>
        <w:t>Положеннями абзацу 2 частини першої статті 45 Закону визначено, що</w:t>
      </w:r>
      <w:r w:rsidRPr="00553622">
        <w:rPr>
          <w:rFonts w:ascii="Times New Roman" w:hAnsi="Times New Roman"/>
          <w:sz w:val="28"/>
          <w:szCs w:val="28"/>
          <w:shd w:val="clear" w:color="auto" w:fill="FFFFFF"/>
        </w:rPr>
        <w:t xml:space="preserve"> рішення, дії чи бездіяльність прокурора в межах кримінального процесу можуть бути оскаржені виключно в порядку, встановленому КПК України. </w:t>
      </w:r>
    </w:p>
    <w:p w:rsidR="008F11E2" w:rsidRPr="00553622" w:rsidRDefault="008F11E2" w:rsidP="008F11E2">
      <w:pPr>
        <w:pStyle w:val="a3"/>
        <w:ind w:firstLine="567"/>
        <w:jc w:val="both"/>
        <w:rPr>
          <w:rFonts w:ascii="Times New Roman" w:hAnsi="Times New Roman"/>
          <w:b/>
          <w:sz w:val="28"/>
          <w:szCs w:val="28"/>
        </w:rPr>
      </w:pPr>
      <w:r w:rsidRPr="00553622">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8F11E2" w:rsidRDefault="008F11E2" w:rsidP="008F11E2">
      <w:pPr>
        <w:pStyle w:val="a3"/>
        <w:ind w:firstLine="567"/>
        <w:jc w:val="both"/>
        <w:rPr>
          <w:rFonts w:ascii="Times New Roman" w:hAnsi="Times New Roman"/>
          <w:sz w:val="28"/>
          <w:szCs w:val="28"/>
        </w:rPr>
      </w:pPr>
      <w:r w:rsidRPr="00553622">
        <w:rPr>
          <w:rFonts w:ascii="Times New Roman" w:hAnsi="Times New Roman"/>
          <w:sz w:val="28"/>
          <w:szCs w:val="28"/>
        </w:rPr>
        <w:t>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w:t>
      </w:r>
    </w:p>
    <w:p w:rsidR="005941D7" w:rsidRPr="00136A04" w:rsidRDefault="005941D7" w:rsidP="005941D7">
      <w:pPr>
        <w:widowControl w:val="0"/>
        <w:tabs>
          <w:tab w:val="left" w:pos="993"/>
        </w:tabs>
        <w:spacing w:after="0" w:line="240" w:lineRule="auto"/>
        <w:ind w:firstLine="709"/>
        <w:contextualSpacing/>
        <w:jc w:val="both"/>
        <w:rPr>
          <w:rFonts w:ascii="Times New Roman" w:hAnsi="Times New Roman"/>
          <w:sz w:val="28"/>
          <w:szCs w:val="28"/>
        </w:rPr>
      </w:pPr>
      <w:r w:rsidRPr="00136A04">
        <w:rPr>
          <w:rFonts w:ascii="Times New Roman" w:hAnsi="Times New Roman"/>
          <w:sz w:val="28"/>
          <w:szCs w:val="28"/>
        </w:rPr>
        <w:t>Разом із цим, зауважую, що із поданої дисциплінарної скарги взагалі не можливо дійти висновку які дії вчинено прокурорами Царюк</w:t>
      </w:r>
      <w:r w:rsidR="00136A04" w:rsidRPr="00136A04">
        <w:rPr>
          <w:rFonts w:ascii="Times New Roman" w:hAnsi="Times New Roman"/>
          <w:sz w:val="28"/>
          <w:szCs w:val="28"/>
        </w:rPr>
        <w:t>ом</w:t>
      </w:r>
      <w:r w:rsidRPr="00136A04">
        <w:rPr>
          <w:rFonts w:ascii="Times New Roman" w:hAnsi="Times New Roman"/>
          <w:sz w:val="28"/>
          <w:szCs w:val="28"/>
        </w:rPr>
        <w:t xml:space="preserve"> В.В. та Коніщук</w:t>
      </w:r>
      <w:r w:rsidR="00136A04" w:rsidRPr="00136A04">
        <w:rPr>
          <w:rFonts w:ascii="Times New Roman" w:hAnsi="Times New Roman"/>
          <w:sz w:val="28"/>
          <w:szCs w:val="28"/>
        </w:rPr>
        <w:t>ом</w:t>
      </w:r>
      <w:r w:rsidRPr="00136A04">
        <w:rPr>
          <w:rFonts w:ascii="Times New Roman" w:hAnsi="Times New Roman"/>
          <w:sz w:val="28"/>
          <w:szCs w:val="28"/>
        </w:rPr>
        <w:t xml:space="preserve"> М.В., зокрема, такі, за які вони могли би нести дисциплінарну відповідальність.</w:t>
      </w:r>
    </w:p>
    <w:p w:rsidR="00632617" w:rsidRPr="00136A04" w:rsidRDefault="00632617" w:rsidP="00632617">
      <w:pPr>
        <w:pStyle w:val="a3"/>
        <w:ind w:firstLine="567"/>
        <w:jc w:val="both"/>
        <w:rPr>
          <w:rFonts w:ascii="Times New Roman" w:eastAsia="Times New Roman" w:hAnsi="Times New Roman"/>
          <w:sz w:val="28"/>
          <w:szCs w:val="28"/>
          <w:lang w:eastAsia="ru-RU"/>
        </w:rPr>
      </w:pPr>
      <w:r w:rsidRPr="00136A04">
        <w:rPr>
          <w:rFonts w:ascii="Times New Roman" w:eastAsia="Times New Roman" w:hAnsi="Times New Roman"/>
          <w:sz w:val="28"/>
          <w:szCs w:val="28"/>
          <w:lang w:eastAsia="ru-RU"/>
        </w:rPr>
        <w:t>Окрім того необхідно зазначити, що процесуальних рішень, прийнятих згідно з нормами КПК України, якими встановлено порушення прокурорами прав осіб або вимог закону, в яких вбачаються ознаки дисциплінарного проступку прокурора, чи будь-яких інших документів, до скарги не додано.</w:t>
      </w:r>
    </w:p>
    <w:p w:rsidR="00632617" w:rsidRPr="00136A04" w:rsidRDefault="00632617" w:rsidP="00632617">
      <w:pPr>
        <w:pStyle w:val="a3"/>
        <w:ind w:firstLine="567"/>
        <w:jc w:val="both"/>
        <w:rPr>
          <w:rFonts w:ascii="Times New Roman" w:hAnsi="Times New Roman"/>
          <w:sz w:val="28"/>
          <w:szCs w:val="28"/>
        </w:rPr>
      </w:pPr>
      <w:r w:rsidRPr="00136A04">
        <w:rPr>
          <w:rFonts w:ascii="Times New Roman" w:hAnsi="Times New Roman"/>
          <w:sz w:val="28"/>
          <w:szCs w:val="28"/>
        </w:rPr>
        <w:t>При цьому слід зауважити, що судом оцінка правомірності дій прокурорів Царюка В.В. та Коніщука М.В. у відповідних судових ухвалах не надавалася.</w:t>
      </w:r>
    </w:p>
    <w:p w:rsidR="00632617" w:rsidRPr="00B268B9" w:rsidRDefault="00632617" w:rsidP="00632617">
      <w:pPr>
        <w:pStyle w:val="a3"/>
        <w:ind w:firstLine="567"/>
        <w:jc w:val="both"/>
        <w:rPr>
          <w:rFonts w:ascii="Times New Roman" w:hAnsi="Times New Roman"/>
          <w:color w:val="000000"/>
          <w:sz w:val="28"/>
          <w:szCs w:val="28"/>
        </w:rPr>
      </w:pPr>
      <w:r w:rsidRPr="00136A04">
        <w:rPr>
          <w:rFonts w:ascii="Times New Roman" w:hAnsi="Times New Roman"/>
          <w:color w:val="000000"/>
          <w:sz w:val="28"/>
          <w:szCs w:val="28"/>
        </w:rPr>
        <w:lastRenderedPageBreak/>
        <w:t>Згідно з вимогами статей 303</w:t>
      </w:r>
      <w:r w:rsidRPr="00136A04">
        <w:rPr>
          <w:rFonts w:ascii="Times New Roman" w:hAnsi="Times New Roman"/>
          <w:sz w:val="28"/>
          <w:szCs w:val="28"/>
        </w:rPr>
        <w:t>–</w:t>
      </w:r>
      <w:r w:rsidRPr="00136A04">
        <w:rPr>
          <w:rFonts w:ascii="Times New Roman" w:hAnsi="Times New Roman"/>
          <w:color w:val="000000"/>
          <w:sz w:val="28"/>
          <w:szCs w:val="28"/>
        </w:rPr>
        <w:t>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rsidR="00632617" w:rsidRPr="00B268B9" w:rsidRDefault="00632617" w:rsidP="00632617">
      <w:pPr>
        <w:pStyle w:val="a3"/>
        <w:ind w:firstLine="567"/>
        <w:jc w:val="both"/>
        <w:rPr>
          <w:rFonts w:ascii="Times New Roman" w:hAnsi="Times New Roman"/>
          <w:color w:val="000000"/>
          <w:sz w:val="28"/>
          <w:szCs w:val="28"/>
        </w:rPr>
      </w:pPr>
      <w:r w:rsidRPr="00B268B9">
        <w:rPr>
          <w:rFonts w:ascii="Times New Roman" w:hAnsi="Times New Roman"/>
          <w:color w:val="000000"/>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rsidR="00632617" w:rsidRPr="00136A04" w:rsidRDefault="00632617" w:rsidP="00632617">
      <w:pPr>
        <w:widowControl w:val="0"/>
        <w:tabs>
          <w:tab w:val="left" w:pos="993"/>
        </w:tabs>
        <w:spacing w:after="0" w:line="240" w:lineRule="auto"/>
        <w:ind w:firstLine="709"/>
        <w:contextualSpacing/>
        <w:jc w:val="both"/>
        <w:rPr>
          <w:rFonts w:ascii="Times New Roman" w:hAnsi="Times New Roman"/>
          <w:sz w:val="28"/>
          <w:szCs w:val="28"/>
        </w:rPr>
      </w:pPr>
      <w:r w:rsidRPr="00ED1FE0">
        <w:rPr>
          <w:rFonts w:ascii="Times New Roman" w:hAnsi="Times New Roman"/>
          <w:sz w:val="28"/>
          <w:szCs w:val="28"/>
        </w:rPr>
        <w:t xml:space="preserve">За своєю конструкцією стаття 19 Конституції України передбачає, що  Комісія або член Комісії не наділені повноваженнями щодо компетентності прокурора у кримінальному провадженні та/або встановлення фактів незаконності рішень, дій чи бездіяльності цього ж прокурора. Вихід за межі визначених законом України «Про прокуратуру» повноважень може </w:t>
      </w:r>
      <w:r w:rsidRPr="00136A04">
        <w:rPr>
          <w:rFonts w:ascii="Times New Roman" w:hAnsi="Times New Roman"/>
          <w:sz w:val="28"/>
          <w:szCs w:val="28"/>
        </w:rPr>
        <w:t xml:space="preserve">розцінюватися як втручання у процесуальну діяльність прокурора. </w:t>
      </w:r>
    </w:p>
    <w:p w:rsidR="008F11E2" w:rsidRPr="00136A04" w:rsidRDefault="008F11E2" w:rsidP="008F11E2">
      <w:pPr>
        <w:pStyle w:val="a3"/>
        <w:ind w:firstLine="567"/>
        <w:jc w:val="both"/>
        <w:rPr>
          <w:rFonts w:ascii="Times New Roman" w:hAnsi="Times New Roman"/>
          <w:sz w:val="28"/>
          <w:szCs w:val="28"/>
          <w:shd w:val="clear" w:color="auto" w:fill="FFFFFF"/>
        </w:rPr>
      </w:pPr>
      <w:r w:rsidRPr="00136A04">
        <w:rPr>
          <w:rFonts w:ascii="Times New Roman" w:eastAsia="Times New Roman" w:hAnsi="Times New Roman"/>
          <w:sz w:val="28"/>
          <w:szCs w:val="28"/>
          <w:lang w:eastAsia="ru-RU"/>
        </w:rPr>
        <w:t>Тобто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136A04">
        <w:rPr>
          <w:rFonts w:ascii="Times New Roman" w:hAnsi="Times New Roman"/>
          <w:sz w:val="28"/>
          <w:szCs w:val="28"/>
          <w:shd w:val="clear" w:color="auto" w:fill="FFFFFF"/>
        </w:rPr>
        <w:t xml:space="preserve"> </w:t>
      </w:r>
    </w:p>
    <w:p w:rsidR="008F11E2" w:rsidRPr="00136A04" w:rsidRDefault="008F11E2" w:rsidP="008F11E2">
      <w:pPr>
        <w:pStyle w:val="a3"/>
        <w:ind w:firstLine="567"/>
        <w:jc w:val="both"/>
        <w:rPr>
          <w:rFonts w:ascii="Times New Roman" w:hAnsi="Times New Roman"/>
          <w:b/>
          <w:sz w:val="28"/>
          <w:szCs w:val="28"/>
        </w:rPr>
      </w:pPr>
      <w:r w:rsidRPr="00136A04">
        <w:rPr>
          <w:rFonts w:ascii="Times New Roman" w:hAnsi="Times New Roman"/>
          <w:sz w:val="28"/>
          <w:szCs w:val="28"/>
        </w:rPr>
        <w:t>На підставі викладеного, як член Кваліфікаційно-дисциплінарної комісії прокурорів, дійшла висновку, що дисциплінарна скарга не містить конкретних відомостей</w:t>
      </w:r>
      <w:r w:rsidRPr="00136A04">
        <w:rPr>
          <w:rFonts w:ascii="Times New Roman" w:hAnsi="Times New Roman"/>
          <w:sz w:val="28"/>
          <w:szCs w:val="28"/>
          <w:shd w:val="clear" w:color="auto" w:fill="FFFFFF"/>
        </w:rPr>
        <w:t>, які б свідчили про допущення прокурор</w:t>
      </w:r>
      <w:r w:rsidR="008E1CC9" w:rsidRPr="00136A04">
        <w:rPr>
          <w:rFonts w:ascii="Times New Roman" w:hAnsi="Times New Roman"/>
          <w:sz w:val="28"/>
          <w:szCs w:val="28"/>
          <w:shd w:val="clear" w:color="auto" w:fill="FFFFFF"/>
        </w:rPr>
        <w:t>ами</w:t>
      </w:r>
      <w:r w:rsidRPr="00136A04">
        <w:rPr>
          <w:rFonts w:ascii="Times New Roman" w:hAnsi="Times New Roman"/>
          <w:sz w:val="28"/>
          <w:szCs w:val="28"/>
          <w:shd w:val="clear" w:color="auto" w:fill="FFFFFF"/>
        </w:rPr>
        <w:t xml:space="preserve"> </w:t>
      </w:r>
      <w:r w:rsidR="00136A04" w:rsidRPr="00136A04">
        <w:rPr>
          <w:rFonts w:ascii="Times New Roman" w:hAnsi="Times New Roman"/>
          <w:sz w:val="28"/>
          <w:szCs w:val="28"/>
        </w:rPr>
        <w:t>Царюком В.В. та Коніщуком</w:t>
      </w:r>
      <w:r w:rsidR="008E1CC9" w:rsidRPr="00136A04">
        <w:rPr>
          <w:rFonts w:ascii="Times New Roman" w:hAnsi="Times New Roman"/>
          <w:sz w:val="28"/>
          <w:szCs w:val="28"/>
        </w:rPr>
        <w:t xml:space="preserve"> М.В. </w:t>
      </w:r>
      <w:r w:rsidRPr="00136A04">
        <w:rPr>
          <w:rFonts w:ascii="Times New Roman" w:hAnsi="Times New Roman"/>
          <w:sz w:val="28"/>
          <w:szCs w:val="28"/>
        </w:rPr>
        <w:t>порушен</w:t>
      </w:r>
      <w:r w:rsidR="008E1CC9" w:rsidRPr="00136A04">
        <w:rPr>
          <w:rFonts w:ascii="Times New Roman" w:hAnsi="Times New Roman"/>
          <w:sz w:val="28"/>
          <w:szCs w:val="28"/>
        </w:rPr>
        <w:t>ь</w:t>
      </w:r>
      <w:r w:rsidRPr="00136A04">
        <w:rPr>
          <w:rFonts w:ascii="Times New Roman" w:hAnsi="Times New Roman"/>
          <w:sz w:val="28"/>
          <w:szCs w:val="28"/>
        </w:rPr>
        <w:t xml:space="preserve"> вимог закону, що могло б вказувати на наявність в </w:t>
      </w:r>
      <w:r w:rsidR="008E1CC9" w:rsidRPr="00136A04">
        <w:rPr>
          <w:rFonts w:ascii="Times New Roman" w:hAnsi="Times New Roman"/>
          <w:sz w:val="28"/>
          <w:szCs w:val="28"/>
        </w:rPr>
        <w:t>їх</w:t>
      </w:r>
      <w:r w:rsidRPr="00136A04">
        <w:rPr>
          <w:rFonts w:ascii="Times New Roman" w:hAnsi="Times New Roman"/>
          <w:sz w:val="28"/>
          <w:szCs w:val="28"/>
        </w:rPr>
        <w:t xml:space="preserve"> діях ознак дисциплінарного проступку передбаченого пункт</w:t>
      </w:r>
      <w:r w:rsidR="008E1CC9" w:rsidRPr="00136A04">
        <w:rPr>
          <w:rFonts w:ascii="Times New Roman" w:hAnsi="Times New Roman"/>
          <w:sz w:val="28"/>
          <w:szCs w:val="28"/>
        </w:rPr>
        <w:t>ами</w:t>
      </w:r>
      <w:r w:rsidRPr="00136A04">
        <w:rPr>
          <w:rFonts w:ascii="Times New Roman" w:hAnsi="Times New Roman"/>
          <w:sz w:val="28"/>
          <w:szCs w:val="28"/>
        </w:rPr>
        <w:t xml:space="preserve"> 1</w:t>
      </w:r>
      <w:r w:rsidR="008E1CC9" w:rsidRPr="00136A04">
        <w:rPr>
          <w:rFonts w:ascii="Times New Roman" w:hAnsi="Times New Roman"/>
          <w:sz w:val="28"/>
          <w:szCs w:val="28"/>
        </w:rPr>
        <w:t>, 2, 3, 5, 6, 7, 8, 9</w:t>
      </w:r>
      <w:r w:rsidRPr="00136A04">
        <w:rPr>
          <w:rFonts w:ascii="Times New Roman" w:hAnsi="Times New Roman"/>
          <w:sz w:val="28"/>
          <w:szCs w:val="28"/>
        </w:rPr>
        <w:t xml:space="preserve"> частини 1 статті 43 Закону України «Про прокуратуру». </w:t>
      </w:r>
    </w:p>
    <w:p w:rsidR="008F11E2" w:rsidRPr="00B268B9" w:rsidRDefault="008F11E2" w:rsidP="008F11E2">
      <w:pPr>
        <w:pStyle w:val="a3"/>
        <w:ind w:firstLine="567"/>
        <w:jc w:val="both"/>
        <w:rPr>
          <w:rFonts w:ascii="Times New Roman" w:hAnsi="Times New Roman"/>
          <w:b/>
          <w:sz w:val="28"/>
          <w:szCs w:val="28"/>
        </w:rPr>
      </w:pPr>
      <w:r w:rsidRPr="00136A04">
        <w:rPr>
          <w:rFonts w:ascii="Times New Roman" w:hAnsi="Times New Roman"/>
          <w:sz w:val="28"/>
          <w:szCs w:val="28"/>
          <w:shd w:val="clear" w:color="auto" w:fill="FFFFFF"/>
        </w:rPr>
        <w:t>При цьому скаржником не надано документів, які б свідчили про</w:t>
      </w:r>
      <w:r w:rsidR="00632617" w:rsidRPr="00136A04">
        <w:rPr>
          <w:rFonts w:ascii="Times New Roman" w:hAnsi="Times New Roman"/>
          <w:sz w:val="28"/>
          <w:szCs w:val="28"/>
          <w:shd w:val="clear" w:color="auto" w:fill="FFFFFF"/>
        </w:rPr>
        <w:t xml:space="preserve"> неправомірні дії саме прокурорів</w:t>
      </w:r>
      <w:r w:rsidRPr="00136A04">
        <w:rPr>
          <w:rFonts w:ascii="Times New Roman" w:hAnsi="Times New Roman"/>
          <w:sz w:val="28"/>
          <w:szCs w:val="28"/>
          <w:shd w:val="clear" w:color="auto" w:fill="FFFFFF"/>
        </w:rPr>
        <w:t xml:space="preserve"> </w:t>
      </w:r>
      <w:r w:rsidR="00CA0ACF">
        <w:rPr>
          <w:rFonts w:ascii="Times New Roman" w:hAnsi="Times New Roman"/>
          <w:sz w:val="28"/>
          <w:szCs w:val="28"/>
        </w:rPr>
        <w:t>Царюка В.В. та Коніщука</w:t>
      </w:r>
      <w:bookmarkStart w:id="17" w:name="_GoBack"/>
      <w:bookmarkEnd w:id="17"/>
      <w:r w:rsidR="00632617" w:rsidRPr="00136A04">
        <w:rPr>
          <w:rFonts w:ascii="Times New Roman" w:hAnsi="Times New Roman"/>
          <w:sz w:val="28"/>
          <w:szCs w:val="28"/>
        </w:rPr>
        <w:t xml:space="preserve"> М.В.</w:t>
      </w:r>
      <w:r w:rsidRPr="00136A04">
        <w:rPr>
          <w:rFonts w:ascii="Times New Roman" w:hAnsi="Times New Roman"/>
          <w:sz w:val="28"/>
          <w:szCs w:val="28"/>
          <w:shd w:val="clear" w:color="auto" w:fill="FFFFFF"/>
        </w:rPr>
        <w:t xml:space="preserve">, </w:t>
      </w:r>
      <w:r w:rsidRPr="00136A04">
        <w:rPr>
          <w:rFonts w:ascii="Times New Roman" w:hAnsi="Times New Roman"/>
          <w:sz w:val="28"/>
          <w:szCs w:val="28"/>
        </w:rPr>
        <w:t>із яких вбачалося б, що саме вказаним</w:t>
      </w:r>
      <w:r w:rsidR="00632617" w:rsidRPr="00136A04">
        <w:rPr>
          <w:rFonts w:ascii="Times New Roman" w:hAnsi="Times New Roman"/>
          <w:sz w:val="28"/>
          <w:szCs w:val="28"/>
        </w:rPr>
        <w:t>и</w:t>
      </w:r>
      <w:r w:rsidRPr="00136A04">
        <w:rPr>
          <w:rFonts w:ascii="Times New Roman" w:hAnsi="Times New Roman"/>
          <w:sz w:val="28"/>
          <w:szCs w:val="28"/>
        </w:rPr>
        <w:t xml:space="preserve"> прокурор</w:t>
      </w:r>
      <w:r w:rsidR="00632617" w:rsidRPr="00136A04">
        <w:rPr>
          <w:rFonts w:ascii="Times New Roman" w:hAnsi="Times New Roman"/>
          <w:sz w:val="28"/>
          <w:szCs w:val="28"/>
        </w:rPr>
        <w:t>ами</w:t>
      </w:r>
      <w:r w:rsidRPr="00136A04">
        <w:rPr>
          <w:rFonts w:ascii="Times New Roman" w:hAnsi="Times New Roman"/>
          <w:sz w:val="28"/>
          <w:szCs w:val="28"/>
        </w:rPr>
        <w:t xml:space="preserve"> вчинено дисциплінарний проступок, за який в</w:t>
      </w:r>
      <w:r w:rsidR="00632617" w:rsidRPr="00136A04">
        <w:rPr>
          <w:rFonts w:ascii="Times New Roman" w:hAnsi="Times New Roman"/>
          <w:sz w:val="28"/>
          <w:szCs w:val="28"/>
        </w:rPr>
        <w:t>о</w:t>
      </w:r>
      <w:r w:rsidRPr="00136A04">
        <w:rPr>
          <w:rFonts w:ascii="Times New Roman" w:hAnsi="Times New Roman"/>
          <w:sz w:val="28"/>
          <w:szCs w:val="28"/>
        </w:rPr>
        <w:t>н</w:t>
      </w:r>
      <w:r w:rsidR="00632617" w:rsidRPr="00136A04">
        <w:rPr>
          <w:rFonts w:ascii="Times New Roman" w:hAnsi="Times New Roman"/>
          <w:sz w:val="28"/>
          <w:szCs w:val="28"/>
        </w:rPr>
        <w:t>и</w:t>
      </w:r>
      <w:r w:rsidRPr="00136A04">
        <w:rPr>
          <w:rFonts w:ascii="Times New Roman" w:hAnsi="Times New Roman"/>
          <w:sz w:val="28"/>
          <w:szCs w:val="28"/>
        </w:rPr>
        <w:t xml:space="preserve"> мож</w:t>
      </w:r>
      <w:r w:rsidR="00632617" w:rsidRPr="00136A04">
        <w:rPr>
          <w:rFonts w:ascii="Times New Roman" w:hAnsi="Times New Roman"/>
          <w:sz w:val="28"/>
          <w:szCs w:val="28"/>
        </w:rPr>
        <w:t>уть</w:t>
      </w:r>
      <w:r w:rsidRPr="00136A04">
        <w:rPr>
          <w:rFonts w:ascii="Times New Roman" w:hAnsi="Times New Roman"/>
          <w:sz w:val="28"/>
          <w:szCs w:val="28"/>
        </w:rPr>
        <w:t xml:space="preserve"> бути притягнут</w:t>
      </w:r>
      <w:r w:rsidR="00632617" w:rsidRPr="00136A04">
        <w:rPr>
          <w:rFonts w:ascii="Times New Roman" w:hAnsi="Times New Roman"/>
          <w:sz w:val="28"/>
          <w:szCs w:val="28"/>
        </w:rPr>
        <w:t>і</w:t>
      </w:r>
      <w:r w:rsidRPr="00136A04">
        <w:rPr>
          <w:rFonts w:ascii="Times New Roman" w:hAnsi="Times New Roman"/>
          <w:sz w:val="28"/>
          <w:szCs w:val="28"/>
        </w:rPr>
        <w:t xml:space="preserve"> до дисциплінарної</w:t>
      </w:r>
      <w:r w:rsidRPr="00B268B9">
        <w:rPr>
          <w:rFonts w:ascii="Times New Roman" w:hAnsi="Times New Roman"/>
          <w:sz w:val="28"/>
          <w:szCs w:val="28"/>
        </w:rPr>
        <w:t xml:space="preserve"> відповідальності.</w:t>
      </w:r>
    </w:p>
    <w:p w:rsidR="008F11E2" w:rsidRPr="00F33468" w:rsidRDefault="008F11E2" w:rsidP="008F11E2">
      <w:pPr>
        <w:pStyle w:val="a3"/>
        <w:spacing w:after="120"/>
        <w:ind w:firstLine="567"/>
        <w:jc w:val="both"/>
        <w:rPr>
          <w:rFonts w:ascii="Times New Roman" w:hAnsi="Times New Roman"/>
          <w:b/>
          <w:sz w:val="28"/>
          <w:szCs w:val="28"/>
        </w:rPr>
      </w:pPr>
      <w:r w:rsidRPr="00B268B9">
        <w:rPr>
          <w:rFonts w:ascii="Times New Roman" w:hAnsi="Times New Roman"/>
          <w:sz w:val="28"/>
          <w:szCs w:val="28"/>
        </w:rPr>
        <w:t xml:space="preserve">Керуючись статтями 44 – 46 Закону України «Про прокуратуру», пунктами 28, 98 Положення про порядок роботи відповідного органу, що здійснює </w:t>
      </w:r>
      <w:r w:rsidRPr="00F33468">
        <w:rPr>
          <w:rFonts w:ascii="Times New Roman" w:hAnsi="Times New Roman"/>
          <w:sz w:val="28"/>
          <w:szCs w:val="28"/>
        </w:rPr>
        <w:t xml:space="preserve">дисциплінарне провадження, </w:t>
      </w:r>
    </w:p>
    <w:p w:rsidR="00DE49BE" w:rsidRPr="00F92795" w:rsidRDefault="00DE49BE" w:rsidP="00685771">
      <w:pPr>
        <w:widowControl w:val="0"/>
        <w:pBdr>
          <w:bottom w:val="single" w:sz="12" w:space="12" w:color="FFFFFF"/>
        </w:pBdr>
        <w:spacing w:after="0" w:line="240" w:lineRule="auto"/>
        <w:jc w:val="center"/>
        <w:rPr>
          <w:rFonts w:ascii="Times New Roman" w:hAnsi="Times New Roman"/>
          <w:sz w:val="28"/>
          <w:szCs w:val="28"/>
        </w:rPr>
      </w:pPr>
      <w:r w:rsidRPr="00F92795">
        <w:rPr>
          <w:rFonts w:ascii="Times New Roman" w:hAnsi="Times New Roman"/>
          <w:b/>
          <w:sz w:val="28"/>
          <w:szCs w:val="28"/>
        </w:rPr>
        <w:t>В</w:t>
      </w:r>
      <w:r w:rsidR="005941D7">
        <w:rPr>
          <w:rFonts w:ascii="Times New Roman" w:hAnsi="Times New Roman"/>
          <w:b/>
          <w:sz w:val="28"/>
          <w:szCs w:val="28"/>
        </w:rPr>
        <w:t xml:space="preserve"> </w:t>
      </w:r>
      <w:r w:rsidR="00870CBC" w:rsidRPr="00F92795">
        <w:rPr>
          <w:rFonts w:ascii="Times New Roman" w:hAnsi="Times New Roman"/>
          <w:b/>
          <w:sz w:val="28"/>
          <w:szCs w:val="28"/>
        </w:rPr>
        <w:t>И</w:t>
      </w:r>
      <w:r w:rsidR="005941D7">
        <w:rPr>
          <w:rFonts w:ascii="Times New Roman" w:hAnsi="Times New Roman"/>
          <w:b/>
          <w:sz w:val="28"/>
          <w:szCs w:val="28"/>
        </w:rPr>
        <w:t xml:space="preserve"> </w:t>
      </w:r>
      <w:r w:rsidR="00870CBC" w:rsidRPr="00F92795">
        <w:rPr>
          <w:rFonts w:ascii="Times New Roman" w:hAnsi="Times New Roman"/>
          <w:b/>
          <w:sz w:val="28"/>
          <w:szCs w:val="28"/>
        </w:rPr>
        <w:t>Р</w:t>
      </w:r>
      <w:r w:rsidR="005941D7">
        <w:rPr>
          <w:rFonts w:ascii="Times New Roman" w:hAnsi="Times New Roman"/>
          <w:b/>
          <w:sz w:val="28"/>
          <w:szCs w:val="28"/>
        </w:rPr>
        <w:t xml:space="preserve"> </w:t>
      </w:r>
      <w:r w:rsidR="00870CBC" w:rsidRPr="00F92795">
        <w:rPr>
          <w:rFonts w:ascii="Times New Roman" w:hAnsi="Times New Roman"/>
          <w:b/>
          <w:sz w:val="28"/>
          <w:szCs w:val="28"/>
        </w:rPr>
        <w:t>І</w:t>
      </w:r>
      <w:r w:rsidR="005941D7">
        <w:rPr>
          <w:rFonts w:ascii="Times New Roman" w:hAnsi="Times New Roman"/>
          <w:b/>
          <w:sz w:val="28"/>
          <w:szCs w:val="28"/>
        </w:rPr>
        <w:t xml:space="preserve"> </w:t>
      </w:r>
      <w:r w:rsidR="00870CBC" w:rsidRPr="00F92795">
        <w:rPr>
          <w:rFonts w:ascii="Times New Roman" w:hAnsi="Times New Roman"/>
          <w:b/>
          <w:sz w:val="28"/>
          <w:szCs w:val="28"/>
        </w:rPr>
        <w:t>Ш</w:t>
      </w:r>
      <w:r w:rsidR="005941D7">
        <w:rPr>
          <w:rFonts w:ascii="Times New Roman" w:hAnsi="Times New Roman"/>
          <w:b/>
          <w:sz w:val="28"/>
          <w:szCs w:val="28"/>
        </w:rPr>
        <w:t xml:space="preserve"> </w:t>
      </w:r>
      <w:r w:rsidR="00870CBC" w:rsidRPr="00F92795">
        <w:rPr>
          <w:rFonts w:ascii="Times New Roman" w:hAnsi="Times New Roman"/>
          <w:b/>
          <w:sz w:val="28"/>
          <w:szCs w:val="28"/>
        </w:rPr>
        <w:t>И</w:t>
      </w:r>
      <w:r w:rsidR="005941D7">
        <w:rPr>
          <w:rFonts w:ascii="Times New Roman" w:hAnsi="Times New Roman"/>
          <w:b/>
          <w:sz w:val="28"/>
          <w:szCs w:val="28"/>
        </w:rPr>
        <w:t xml:space="preserve"> Л А</w:t>
      </w:r>
      <w:r w:rsidRPr="00F92795">
        <w:rPr>
          <w:rFonts w:ascii="Times New Roman" w:hAnsi="Times New Roman"/>
          <w:b/>
          <w:sz w:val="28"/>
          <w:szCs w:val="28"/>
        </w:rPr>
        <w:t>:</w:t>
      </w:r>
    </w:p>
    <w:p w:rsidR="00136A04" w:rsidRPr="00136A04" w:rsidRDefault="005941D7" w:rsidP="00136A04">
      <w:pPr>
        <w:widowControl w:val="0"/>
        <w:tabs>
          <w:tab w:val="left" w:pos="851"/>
        </w:tabs>
        <w:spacing w:after="0" w:line="240" w:lineRule="auto"/>
        <w:ind w:firstLine="567"/>
        <w:contextualSpacing/>
        <w:jc w:val="both"/>
        <w:rPr>
          <w:rFonts w:ascii="Times New Roman" w:hAnsi="Times New Roman"/>
          <w:sz w:val="28"/>
          <w:szCs w:val="28"/>
        </w:rPr>
      </w:pPr>
      <w:r w:rsidRPr="00136A04">
        <w:rPr>
          <w:rFonts w:ascii="Times New Roman" w:hAnsi="Times New Roman"/>
          <w:sz w:val="28"/>
          <w:szCs w:val="28"/>
        </w:rPr>
        <w:t xml:space="preserve">Відмовити у відкритті дисциплінарного провадження стосовно прокурора </w:t>
      </w:r>
      <w:r w:rsidR="00136A04" w:rsidRPr="00136A04">
        <w:rPr>
          <w:rFonts w:ascii="Times New Roman" w:hAnsi="Times New Roman"/>
          <w:sz w:val="28"/>
          <w:szCs w:val="28"/>
        </w:rPr>
        <w:t>окружної прокуратури міста Миколаєва Миколаївської області Царюка В.В. та прокурора відділу нагляду за додержанням законів регіональним органом безпеки Миколаївської обласної прокуратури Коніщука М.В.</w:t>
      </w:r>
    </w:p>
    <w:p w:rsidR="005941D7" w:rsidRPr="00F33468" w:rsidRDefault="005941D7" w:rsidP="005941D7">
      <w:pPr>
        <w:widowControl w:val="0"/>
        <w:tabs>
          <w:tab w:val="left" w:pos="851"/>
        </w:tabs>
        <w:spacing w:after="0" w:line="240" w:lineRule="auto"/>
        <w:ind w:firstLine="567"/>
        <w:contextualSpacing/>
        <w:jc w:val="both"/>
        <w:rPr>
          <w:rFonts w:ascii="Times New Roman" w:hAnsi="Times New Roman"/>
          <w:sz w:val="28"/>
          <w:szCs w:val="28"/>
        </w:rPr>
      </w:pPr>
      <w:r w:rsidRPr="00136A04">
        <w:rPr>
          <w:rFonts w:ascii="Times New Roman" w:hAnsi="Times New Roman"/>
          <w:sz w:val="28"/>
          <w:szCs w:val="28"/>
        </w:rPr>
        <w:t>Копію рішення направити скаржнику та вищезгадан</w:t>
      </w:r>
      <w:r w:rsidR="00136A04" w:rsidRPr="00136A04">
        <w:rPr>
          <w:rFonts w:ascii="Times New Roman" w:hAnsi="Times New Roman"/>
          <w:sz w:val="28"/>
          <w:szCs w:val="28"/>
        </w:rPr>
        <w:t>им</w:t>
      </w:r>
      <w:r w:rsidRPr="00136A04">
        <w:rPr>
          <w:rFonts w:ascii="Times New Roman" w:hAnsi="Times New Roman"/>
          <w:sz w:val="28"/>
          <w:szCs w:val="28"/>
        </w:rPr>
        <w:t xml:space="preserve"> прокурор</w:t>
      </w:r>
      <w:r w:rsidR="00136A04" w:rsidRPr="00136A04">
        <w:rPr>
          <w:rFonts w:ascii="Times New Roman" w:hAnsi="Times New Roman"/>
          <w:sz w:val="28"/>
          <w:szCs w:val="28"/>
        </w:rPr>
        <w:t>ам</w:t>
      </w:r>
      <w:r w:rsidRPr="00136A04">
        <w:rPr>
          <w:rFonts w:ascii="Times New Roman" w:hAnsi="Times New Roman"/>
          <w:sz w:val="28"/>
          <w:szCs w:val="28"/>
        </w:rPr>
        <w:t>.</w:t>
      </w:r>
    </w:p>
    <w:p w:rsidR="005941D7" w:rsidRPr="00F33468" w:rsidRDefault="005941D7" w:rsidP="005941D7">
      <w:pPr>
        <w:widowControl w:val="0"/>
        <w:tabs>
          <w:tab w:val="left" w:pos="851"/>
        </w:tabs>
        <w:spacing w:after="0" w:line="240" w:lineRule="auto"/>
        <w:contextualSpacing/>
        <w:jc w:val="both"/>
        <w:rPr>
          <w:rFonts w:ascii="Times New Roman" w:hAnsi="Times New Roman"/>
          <w:sz w:val="24"/>
          <w:szCs w:val="24"/>
        </w:rPr>
      </w:pPr>
    </w:p>
    <w:p w:rsidR="005941D7" w:rsidRPr="00F33468" w:rsidRDefault="005941D7" w:rsidP="005941D7">
      <w:pPr>
        <w:widowControl w:val="0"/>
        <w:tabs>
          <w:tab w:val="left" w:pos="851"/>
        </w:tabs>
        <w:spacing w:after="0" w:line="240" w:lineRule="auto"/>
        <w:contextualSpacing/>
        <w:jc w:val="both"/>
        <w:rPr>
          <w:rFonts w:ascii="Times New Roman" w:hAnsi="Times New Roman"/>
          <w:sz w:val="24"/>
          <w:szCs w:val="24"/>
        </w:rPr>
      </w:pPr>
    </w:p>
    <w:p w:rsidR="005941D7" w:rsidRPr="009927D0" w:rsidRDefault="005941D7" w:rsidP="005941D7">
      <w:pPr>
        <w:widowControl w:val="0"/>
        <w:tabs>
          <w:tab w:val="left" w:pos="851"/>
        </w:tabs>
        <w:spacing w:after="0" w:line="240" w:lineRule="auto"/>
        <w:contextualSpacing/>
        <w:jc w:val="both"/>
        <w:rPr>
          <w:rFonts w:ascii="Times New Roman" w:hAnsi="Times New Roman"/>
          <w:b/>
          <w:sz w:val="28"/>
          <w:szCs w:val="28"/>
        </w:rPr>
      </w:pPr>
      <w:r w:rsidRPr="00F33468">
        <w:rPr>
          <w:rFonts w:ascii="Times New Roman" w:hAnsi="Times New Roman"/>
          <w:b/>
          <w:sz w:val="28"/>
          <w:szCs w:val="28"/>
        </w:rPr>
        <w:t>Член Комісії</w:t>
      </w:r>
      <w:r w:rsidRPr="00F33468">
        <w:rPr>
          <w:rFonts w:ascii="Times New Roman" w:hAnsi="Times New Roman"/>
          <w:b/>
          <w:sz w:val="28"/>
          <w:szCs w:val="28"/>
        </w:rPr>
        <w:tab/>
      </w:r>
      <w:r w:rsidRPr="00F33468">
        <w:rPr>
          <w:rFonts w:ascii="Times New Roman" w:hAnsi="Times New Roman"/>
          <w:b/>
          <w:sz w:val="28"/>
          <w:szCs w:val="28"/>
        </w:rPr>
        <w:tab/>
        <w:t xml:space="preserve">         </w:t>
      </w:r>
      <w:r w:rsidRPr="00F33468">
        <w:rPr>
          <w:rFonts w:ascii="Times New Roman" w:hAnsi="Times New Roman"/>
          <w:b/>
          <w:sz w:val="28"/>
          <w:szCs w:val="28"/>
        </w:rPr>
        <w:tab/>
        <w:t xml:space="preserve">          </w:t>
      </w:r>
      <w:r w:rsidRPr="00F33468">
        <w:rPr>
          <w:rFonts w:ascii="Times New Roman" w:hAnsi="Times New Roman"/>
          <w:b/>
          <w:sz w:val="28"/>
          <w:szCs w:val="28"/>
        </w:rPr>
        <w:tab/>
      </w:r>
      <w:r w:rsidRPr="00F33468">
        <w:rPr>
          <w:rFonts w:ascii="Times New Roman" w:hAnsi="Times New Roman"/>
          <w:b/>
          <w:sz w:val="28"/>
          <w:szCs w:val="28"/>
        </w:rPr>
        <w:tab/>
      </w:r>
      <w:r w:rsidRPr="00F33468">
        <w:rPr>
          <w:rFonts w:ascii="Times New Roman" w:hAnsi="Times New Roman"/>
          <w:b/>
          <w:sz w:val="28"/>
          <w:szCs w:val="28"/>
        </w:rPr>
        <w:tab/>
        <w:t xml:space="preserve">                      Олена ЗАХАРОВА</w:t>
      </w:r>
    </w:p>
    <w:p w:rsidR="008E1CC9" w:rsidRPr="00F92795" w:rsidRDefault="008E1CC9" w:rsidP="005941D7">
      <w:pPr>
        <w:widowControl w:val="0"/>
        <w:tabs>
          <w:tab w:val="left" w:pos="851"/>
        </w:tabs>
        <w:spacing w:after="0" w:line="240" w:lineRule="auto"/>
        <w:contextualSpacing/>
        <w:jc w:val="both"/>
        <w:rPr>
          <w:rFonts w:ascii="Times New Roman" w:hAnsi="Times New Roman"/>
          <w:b/>
          <w:sz w:val="28"/>
          <w:szCs w:val="28"/>
        </w:rPr>
      </w:pPr>
    </w:p>
    <w:sectPr w:rsidR="008E1CC9" w:rsidRPr="00F92795" w:rsidSect="00831614">
      <w:headerReference w:type="even" r:id="rId11"/>
      <w:headerReference w:type="default" r:id="rId12"/>
      <w:footerReference w:type="even" r:id="rId13"/>
      <w:footerReference w:type="default" r:id="rId14"/>
      <w:headerReference w:type="first" r:id="rId15"/>
      <w:footerReference w:type="first" r:id="rId16"/>
      <w:pgSz w:w="11906" w:h="16838"/>
      <w:pgMar w:top="794" w:right="567" w:bottom="79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6E7" w:rsidRDefault="003636E7" w:rsidP="00E32F4B">
      <w:pPr>
        <w:spacing w:after="0" w:line="240" w:lineRule="auto"/>
      </w:pPr>
      <w:r>
        <w:separator/>
      </w:r>
    </w:p>
  </w:endnote>
  <w:endnote w:type="continuationSeparator" w:id="0">
    <w:p w:rsidR="003636E7" w:rsidRDefault="003636E7"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6E7" w:rsidRDefault="003636E7" w:rsidP="00E32F4B">
      <w:pPr>
        <w:spacing w:after="0" w:line="240" w:lineRule="auto"/>
      </w:pPr>
      <w:r>
        <w:separator/>
      </w:r>
    </w:p>
  </w:footnote>
  <w:footnote w:type="continuationSeparator" w:id="0">
    <w:p w:rsidR="003636E7" w:rsidRDefault="003636E7"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8"/>
          <w:jc w:val="center"/>
        </w:pPr>
        <w:r>
          <w:fldChar w:fldCharType="begin"/>
        </w:r>
        <w:r>
          <w:instrText>PAGE   \* MERGEFORMAT</w:instrText>
        </w:r>
        <w:r>
          <w:fldChar w:fldCharType="separate"/>
        </w:r>
        <w:r w:rsidR="00CA0ACF" w:rsidRPr="00CA0ACF">
          <w:rPr>
            <w:noProof/>
            <w:lang w:val="ru-RU"/>
          </w:rPr>
          <w:t>5</w:t>
        </w:r>
        <w:r>
          <w:fldChar w:fldCharType="end"/>
        </w:r>
      </w:p>
    </w:sdtContent>
  </w:sdt>
  <w:p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611"/>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097F"/>
    <w:rsid w:val="00091A08"/>
    <w:rsid w:val="00092270"/>
    <w:rsid w:val="0009242F"/>
    <w:rsid w:val="000A0401"/>
    <w:rsid w:val="000A4EF6"/>
    <w:rsid w:val="000B1C9A"/>
    <w:rsid w:val="000B23D3"/>
    <w:rsid w:val="000B276E"/>
    <w:rsid w:val="000B5193"/>
    <w:rsid w:val="000B543B"/>
    <w:rsid w:val="000D4954"/>
    <w:rsid w:val="000E2970"/>
    <w:rsid w:val="000E4EB4"/>
    <w:rsid w:val="000E54AE"/>
    <w:rsid w:val="000F044F"/>
    <w:rsid w:val="000F4963"/>
    <w:rsid w:val="001033F0"/>
    <w:rsid w:val="00112FFA"/>
    <w:rsid w:val="0011363B"/>
    <w:rsid w:val="0012038C"/>
    <w:rsid w:val="001210A5"/>
    <w:rsid w:val="001220DF"/>
    <w:rsid w:val="001320DF"/>
    <w:rsid w:val="00136A04"/>
    <w:rsid w:val="00141E41"/>
    <w:rsid w:val="00143328"/>
    <w:rsid w:val="00146EBB"/>
    <w:rsid w:val="00147DE5"/>
    <w:rsid w:val="00152B89"/>
    <w:rsid w:val="001629E0"/>
    <w:rsid w:val="001675C2"/>
    <w:rsid w:val="0017014F"/>
    <w:rsid w:val="001706F8"/>
    <w:rsid w:val="00172F58"/>
    <w:rsid w:val="00175CDD"/>
    <w:rsid w:val="00187458"/>
    <w:rsid w:val="00193CC7"/>
    <w:rsid w:val="001A20C0"/>
    <w:rsid w:val="001A41AC"/>
    <w:rsid w:val="001A6986"/>
    <w:rsid w:val="001B28DE"/>
    <w:rsid w:val="001C41D0"/>
    <w:rsid w:val="001D1A77"/>
    <w:rsid w:val="001D6475"/>
    <w:rsid w:val="001D773C"/>
    <w:rsid w:val="001E33FB"/>
    <w:rsid w:val="001E3DCC"/>
    <w:rsid w:val="001E629C"/>
    <w:rsid w:val="001F04AC"/>
    <w:rsid w:val="0020022D"/>
    <w:rsid w:val="00203759"/>
    <w:rsid w:val="00207F6F"/>
    <w:rsid w:val="00222AE4"/>
    <w:rsid w:val="00224B24"/>
    <w:rsid w:val="0022705D"/>
    <w:rsid w:val="00230DFB"/>
    <w:rsid w:val="00231CED"/>
    <w:rsid w:val="0024033A"/>
    <w:rsid w:val="0024273A"/>
    <w:rsid w:val="002448F4"/>
    <w:rsid w:val="00244F27"/>
    <w:rsid w:val="00252A27"/>
    <w:rsid w:val="00255336"/>
    <w:rsid w:val="00257BE7"/>
    <w:rsid w:val="00260AD5"/>
    <w:rsid w:val="00264900"/>
    <w:rsid w:val="002669D5"/>
    <w:rsid w:val="00283287"/>
    <w:rsid w:val="00283C2B"/>
    <w:rsid w:val="0028534E"/>
    <w:rsid w:val="00287C24"/>
    <w:rsid w:val="002923C2"/>
    <w:rsid w:val="002A6DAF"/>
    <w:rsid w:val="002A7ECE"/>
    <w:rsid w:val="002B1093"/>
    <w:rsid w:val="002B1589"/>
    <w:rsid w:val="002B2BE1"/>
    <w:rsid w:val="002B6879"/>
    <w:rsid w:val="002B7834"/>
    <w:rsid w:val="002C598B"/>
    <w:rsid w:val="002E2AE5"/>
    <w:rsid w:val="002E6DD8"/>
    <w:rsid w:val="002F1921"/>
    <w:rsid w:val="002F41E3"/>
    <w:rsid w:val="002F4314"/>
    <w:rsid w:val="002F43BB"/>
    <w:rsid w:val="002F5A5D"/>
    <w:rsid w:val="002F685D"/>
    <w:rsid w:val="002F78D6"/>
    <w:rsid w:val="003007B0"/>
    <w:rsid w:val="00301E3A"/>
    <w:rsid w:val="00305D49"/>
    <w:rsid w:val="00311DFB"/>
    <w:rsid w:val="00312946"/>
    <w:rsid w:val="0032608B"/>
    <w:rsid w:val="00327B36"/>
    <w:rsid w:val="0033421C"/>
    <w:rsid w:val="00335B89"/>
    <w:rsid w:val="00341B9C"/>
    <w:rsid w:val="00341FE8"/>
    <w:rsid w:val="00344956"/>
    <w:rsid w:val="003465EE"/>
    <w:rsid w:val="003508B9"/>
    <w:rsid w:val="0035166E"/>
    <w:rsid w:val="00355D58"/>
    <w:rsid w:val="0036254D"/>
    <w:rsid w:val="003636E7"/>
    <w:rsid w:val="0037674A"/>
    <w:rsid w:val="00377796"/>
    <w:rsid w:val="003824A7"/>
    <w:rsid w:val="00396316"/>
    <w:rsid w:val="003B6D87"/>
    <w:rsid w:val="003C4D52"/>
    <w:rsid w:val="003C6CB2"/>
    <w:rsid w:val="003D43B7"/>
    <w:rsid w:val="003E177D"/>
    <w:rsid w:val="003F0337"/>
    <w:rsid w:val="003F3682"/>
    <w:rsid w:val="003F45F2"/>
    <w:rsid w:val="003F6830"/>
    <w:rsid w:val="00405A09"/>
    <w:rsid w:val="0040775D"/>
    <w:rsid w:val="00412EDF"/>
    <w:rsid w:val="00414648"/>
    <w:rsid w:val="0041481F"/>
    <w:rsid w:val="00415EAE"/>
    <w:rsid w:val="00421AF0"/>
    <w:rsid w:val="00424D48"/>
    <w:rsid w:val="00431EA2"/>
    <w:rsid w:val="00436359"/>
    <w:rsid w:val="004434EE"/>
    <w:rsid w:val="00443DDF"/>
    <w:rsid w:val="00443ECE"/>
    <w:rsid w:val="00443F4B"/>
    <w:rsid w:val="00446608"/>
    <w:rsid w:val="00451D2C"/>
    <w:rsid w:val="0045244A"/>
    <w:rsid w:val="00456D29"/>
    <w:rsid w:val="00456F1E"/>
    <w:rsid w:val="004630DF"/>
    <w:rsid w:val="00471054"/>
    <w:rsid w:val="0047486A"/>
    <w:rsid w:val="00475B93"/>
    <w:rsid w:val="00482A79"/>
    <w:rsid w:val="00486EF0"/>
    <w:rsid w:val="00487E28"/>
    <w:rsid w:val="0049259B"/>
    <w:rsid w:val="00493490"/>
    <w:rsid w:val="0049601A"/>
    <w:rsid w:val="004A0112"/>
    <w:rsid w:val="004A4F4C"/>
    <w:rsid w:val="004B5099"/>
    <w:rsid w:val="004C1319"/>
    <w:rsid w:val="004C73E4"/>
    <w:rsid w:val="004D3A71"/>
    <w:rsid w:val="004E06E7"/>
    <w:rsid w:val="004E3137"/>
    <w:rsid w:val="004F31DC"/>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5926"/>
    <w:rsid w:val="00566335"/>
    <w:rsid w:val="005754DB"/>
    <w:rsid w:val="00577911"/>
    <w:rsid w:val="00585FB3"/>
    <w:rsid w:val="005929A4"/>
    <w:rsid w:val="005941D7"/>
    <w:rsid w:val="0059672D"/>
    <w:rsid w:val="00597003"/>
    <w:rsid w:val="005A172B"/>
    <w:rsid w:val="005A4449"/>
    <w:rsid w:val="005B3522"/>
    <w:rsid w:val="005C052A"/>
    <w:rsid w:val="005C0E1D"/>
    <w:rsid w:val="005C121F"/>
    <w:rsid w:val="005C3193"/>
    <w:rsid w:val="005D2D52"/>
    <w:rsid w:val="005D605E"/>
    <w:rsid w:val="005E2E0C"/>
    <w:rsid w:val="005E60A7"/>
    <w:rsid w:val="005F152D"/>
    <w:rsid w:val="005F6453"/>
    <w:rsid w:val="005F7F5D"/>
    <w:rsid w:val="00603104"/>
    <w:rsid w:val="0060636E"/>
    <w:rsid w:val="00632617"/>
    <w:rsid w:val="00633333"/>
    <w:rsid w:val="006378A1"/>
    <w:rsid w:val="00645AF8"/>
    <w:rsid w:val="00647AAC"/>
    <w:rsid w:val="006507D0"/>
    <w:rsid w:val="0065143B"/>
    <w:rsid w:val="0065303E"/>
    <w:rsid w:val="00656D81"/>
    <w:rsid w:val="00666AD0"/>
    <w:rsid w:val="00677770"/>
    <w:rsid w:val="00685771"/>
    <w:rsid w:val="00694836"/>
    <w:rsid w:val="006A1904"/>
    <w:rsid w:val="006B2630"/>
    <w:rsid w:val="006C0363"/>
    <w:rsid w:val="006C5D13"/>
    <w:rsid w:val="006D2074"/>
    <w:rsid w:val="006D49D3"/>
    <w:rsid w:val="006D5AEE"/>
    <w:rsid w:val="006D7113"/>
    <w:rsid w:val="006D74D1"/>
    <w:rsid w:val="006E025E"/>
    <w:rsid w:val="006E6F92"/>
    <w:rsid w:val="006F4348"/>
    <w:rsid w:val="006F49FF"/>
    <w:rsid w:val="006F535C"/>
    <w:rsid w:val="00700A4E"/>
    <w:rsid w:val="00701DEC"/>
    <w:rsid w:val="007079E9"/>
    <w:rsid w:val="00707BA4"/>
    <w:rsid w:val="0072598B"/>
    <w:rsid w:val="00725C65"/>
    <w:rsid w:val="0073072C"/>
    <w:rsid w:val="00730846"/>
    <w:rsid w:val="00733C6D"/>
    <w:rsid w:val="00737958"/>
    <w:rsid w:val="007424AB"/>
    <w:rsid w:val="00745DE6"/>
    <w:rsid w:val="007511AA"/>
    <w:rsid w:val="007547B2"/>
    <w:rsid w:val="00762E2D"/>
    <w:rsid w:val="00771F52"/>
    <w:rsid w:val="00773BB6"/>
    <w:rsid w:val="00783610"/>
    <w:rsid w:val="00787A6D"/>
    <w:rsid w:val="0079489D"/>
    <w:rsid w:val="00795317"/>
    <w:rsid w:val="00795942"/>
    <w:rsid w:val="007A4BDB"/>
    <w:rsid w:val="007B223C"/>
    <w:rsid w:val="007B6937"/>
    <w:rsid w:val="007C2784"/>
    <w:rsid w:val="007D0A9F"/>
    <w:rsid w:val="007D3E81"/>
    <w:rsid w:val="007E3D94"/>
    <w:rsid w:val="007E57E7"/>
    <w:rsid w:val="007E59A4"/>
    <w:rsid w:val="007E79BC"/>
    <w:rsid w:val="007F0C6F"/>
    <w:rsid w:val="008058DD"/>
    <w:rsid w:val="00806085"/>
    <w:rsid w:val="00811C1F"/>
    <w:rsid w:val="0081688A"/>
    <w:rsid w:val="008201E4"/>
    <w:rsid w:val="00823140"/>
    <w:rsid w:val="00825791"/>
    <w:rsid w:val="00830782"/>
    <w:rsid w:val="00831614"/>
    <w:rsid w:val="00831C44"/>
    <w:rsid w:val="008351C3"/>
    <w:rsid w:val="008357D7"/>
    <w:rsid w:val="00836A6E"/>
    <w:rsid w:val="008408B7"/>
    <w:rsid w:val="00840EE3"/>
    <w:rsid w:val="008642A5"/>
    <w:rsid w:val="00865EB8"/>
    <w:rsid w:val="00870CBC"/>
    <w:rsid w:val="008801C2"/>
    <w:rsid w:val="0088350F"/>
    <w:rsid w:val="008843F6"/>
    <w:rsid w:val="0088561C"/>
    <w:rsid w:val="00886BAA"/>
    <w:rsid w:val="0089757A"/>
    <w:rsid w:val="008A05DF"/>
    <w:rsid w:val="008A08F8"/>
    <w:rsid w:val="008A3056"/>
    <w:rsid w:val="008A5A4E"/>
    <w:rsid w:val="008C2313"/>
    <w:rsid w:val="008C31AA"/>
    <w:rsid w:val="008C6535"/>
    <w:rsid w:val="008D0CA9"/>
    <w:rsid w:val="008D1132"/>
    <w:rsid w:val="008D21F4"/>
    <w:rsid w:val="008D59A3"/>
    <w:rsid w:val="008E05ED"/>
    <w:rsid w:val="008E1CC9"/>
    <w:rsid w:val="008E254A"/>
    <w:rsid w:val="008F11E2"/>
    <w:rsid w:val="009000E7"/>
    <w:rsid w:val="00905482"/>
    <w:rsid w:val="00905DC1"/>
    <w:rsid w:val="00907592"/>
    <w:rsid w:val="00926B77"/>
    <w:rsid w:val="00926CF0"/>
    <w:rsid w:val="00926EB0"/>
    <w:rsid w:val="00931CF4"/>
    <w:rsid w:val="009377ED"/>
    <w:rsid w:val="00941AC4"/>
    <w:rsid w:val="00943C5B"/>
    <w:rsid w:val="00944E5F"/>
    <w:rsid w:val="009470D2"/>
    <w:rsid w:val="00953052"/>
    <w:rsid w:val="00954F35"/>
    <w:rsid w:val="009560C8"/>
    <w:rsid w:val="00962B9C"/>
    <w:rsid w:val="00975351"/>
    <w:rsid w:val="009929EF"/>
    <w:rsid w:val="009A12AE"/>
    <w:rsid w:val="009A21E6"/>
    <w:rsid w:val="009A2A7F"/>
    <w:rsid w:val="009A478A"/>
    <w:rsid w:val="009C1DCD"/>
    <w:rsid w:val="009C4C45"/>
    <w:rsid w:val="009C690A"/>
    <w:rsid w:val="009D2BD6"/>
    <w:rsid w:val="009D6AD4"/>
    <w:rsid w:val="009D6FEF"/>
    <w:rsid w:val="009D7092"/>
    <w:rsid w:val="009E3841"/>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20D7"/>
    <w:rsid w:val="00A4065C"/>
    <w:rsid w:val="00A41C21"/>
    <w:rsid w:val="00A4214A"/>
    <w:rsid w:val="00A513CF"/>
    <w:rsid w:val="00A57ED1"/>
    <w:rsid w:val="00A62B5E"/>
    <w:rsid w:val="00A6401C"/>
    <w:rsid w:val="00A65F38"/>
    <w:rsid w:val="00A82284"/>
    <w:rsid w:val="00A85013"/>
    <w:rsid w:val="00A91DF2"/>
    <w:rsid w:val="00A92C14"/>
    <w:rsid w:val="00AB3F64"/>
    <w:rsid w:val="00AC0793"/>
    <w:rsid w:val="00AC3B8C"/>
    <w:rsid w:val="00AC51F2"/>
    <w:rsid w:val="00AD20C0"/>
    <w:rsid w:val="00AD2238"/>
    <w:rsid w:val="00AD289D"/>
    <w:rsid w:val="00AD7714"/>
    <w:rsid w:val="00AE0D9D"/>
    <w:rsid w:val="00AE49AF"/>
    <w:rsid w:val="00AE58C2"/>
    <w:rsid w:val="00AE7911"/>
    <w:rsid w:val="00B0551C"/>
    <w:rsid w:val="00B07215"/>
    <w:rsid w:val="00B17552"/>
    <w:rsid w:val="00B32216"/>
    <w:rsid w:val="00B3290E"/>
    <w:rsid w:val="00B405B2"/>
    <w:rsid w:val="00B40A1B"/>
    <w:rsid w:val="00B41806"/>
    <w:rsid w:val="00B42506"/>
    <w:rsid w:val="00B42BCD"/>
    <w:rsid w:val="00B45F86"/>
    <w:rsid w:val="00B52B8F"/>
    <w:rsid w:val="00B55B70"/>
    <w:rsid w:val="00B57086"/>
    <w:rsid w:val="00B60F7A"/>
    <w:rsid w:val="00B66482"/>
    <w:rsid w:val="00B678F1"/>
    <w:rsid w:val="00B72E41"/>
    <w:rsid w:val="00B732B4"/>
    <w:rsid w:val="00B7642F"/>
    <w:rsid w:val="00B81900"/>
    <w:rsid w:val="00B86056"/>
    <w:rsid w:val="00B87770"/>
    <w:rsid w:val="00B942CB"/>
    <w:rsid w:val="00BA0C0B"/>
    <w:rsid w:val="00BA3A23"/>
    <w:rsid w:val="00BA4AA8"/>
    <w:rsid w:val="00BA7DFA"/>
    <w:rsid w:val="00BB1A03"/>
    <w:rsid w:val="00BC2198"/>
    <w:rsid w:val="00BC4266"/>
    <w:rsid w:val="00BC7B28"/>
    <w:rsid w:val="00BD24CB"/>
    <w:rsid w:val="00BD2605"/>
    <w:rsid w:val="00BD5AB5"/>
    <w:rsid w:val="00BD636A"/>
    <w:rsid w:val="00BF2D75"/>
    <w:rsid w:val="00C02F8D"/>
    <w:rsid w:val="00C1107C"/>
    <w:rsid w:val="00C11811"/>
    <w:rsid w:val="00C12A62"/>
    <w:rsid w:val="00C17904"/>
    <w:rsid w:val="00C2031F"/>
    <w:rsid w:val="00C26637"/>
    <w:rsid w:val="00C3327E"/>
    <w:rsid w:val="00C44184"/>
    <w:rsid w:val="00C5469D"/>
    <w:rsid w:val="00C54824"/>
    <w:rsid w:val="00C61D17"/>
    <w:rsid w:val="00C6427F"/>
    <w:rsid w:val="00C673B0"/>
    <w:rsid w:val="00C67D5A"/>
    <w:rsid w:val="00C700E8"/>
    <w:rsid w:val="00C72165"/>
    <w:rsid w:val="00C7471F"/>
    <w:rsid w:val="00C7700B"/>
    <w:rsid w:val="00C80D57"/>
    <w:rsid w:val="00C8526C"/>
    <w:rsid w:val="00C91FCC"/>
    <w:rsid w:val="00C944D8"/>
    <w:rsid w:val="00CA0ACF"/>
    <w:rsid w:val="00CA6E4C"/>
    <w:rsid w:val="00CB2CE6"/>
    <w:rsid w:val="00CC2EAF"/>
    <w:rsid w:val="00CD6F8B"/>
    <w:rsid w:val="00CF0C95"/>
    <w:rsid w:val="00CF1D6A"/>
    <w:rsid w:val="00CF2CFE"/>
    <w:rsid w:val="00CF53A2"/>
    <w:rsid w:val="00CF6224"/>
    <w:rsid w:val="00CF7F81"/>
    <w:rsid w:val="00D04D30"/>
    <w:rsid w:val="00D16031"/>
    <w:rsid w:val="00D2387E"/>
    <w:rsid w:val="00D24CC1"/>
    <w:rsid w:val="00D30E1B"/>
    <w:rsid w:val="00D464E1"/>
    <w:rsid w:val="00D5250A"/>
    <w:rsid w:val="00D53DAF"/>
    <w:rsid w:val="00D61D68"/>
    <w:rsid w:val="00D61EB0"/>
    <w:rsid w:val="00D65947"/>
    <w:rsid w:val="00D667E8"/>
    <w:rsid w:val="00D70E4F"/>
    <w:rsid w:val="00D72C09"/>
    <w:rsid w:val="00D72CDF"/>
    <w:rsid w:val="00D77108"/>
    <w:rsid w:val="00D86480"/>
    <w:rsid w:val="00D96A49"/>
    <w:rsid w:val="00DA0B22"/>
    <w:rsid w:val="00DA2A6F"/>
    <w:rsid w:val="00DA485E"/>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32F4B"/>
    <w:rsid w:val="00E36DF1"/>
    <w:rsid w:val="00E50AC5"/>
    <w:rsid w:val="00E51C6E"/>
    <w:rsid w:val="00E5394E"/>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21090"/>
    <w:rsid w:val="00F310BA"/>
    <w:rsid w:val="00F32417"/>
    <w:rsid w:val="00F3607B"/>
    <w:rsid w:val="00F42FB9"/>
    <w:rsid w:val="00F47002"/>
    <w:rsid w:val="00F4773F"/>
    <w:rsid w:val="00F54DB6"/>
    <w:rsid w:val="00F55A0F"/>
    <w:rsid w:val="00F6230A"/>
    <w:rsid w:val="00F675EC"/>
    <w:rsid w:val="00F7135D"/>
    <w:rsid w:val="00F73CD8"/>
    <w:rsid w:val="00F83E74"/>
    <w:rsid w:val="00F92795"/>
    <w:rsid w:val="00F95869"/>
    <w:rsid w:val="00FA019E"/>
    <w:rsid w:val="00FA1E94"/>
    <w:rsid w:val="00FA20EE"/>
    <w:rsid w:val="00FB179F"/>
    <w:rsid w:val="00FB3E3C"/>
    <w:rsid w:val="00FB4F9C"/>
    <w:rsid w:val="00FB76CE"/>
    <w:rsid w:val="00FD10CC"/>
    <w:rsid w:val="00FD2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F38E8"/>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 w:type="character" w:styleId="ad">
    <w:name w:val="Strong"/>
    <w:basedOn w:val="a0"/>
    <w:uiPriority w:val="22"/>
    <w:qFormat/>
    <w:rsid w:val="00136A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9D6B-3FF7-4800-ADB4-B0CC2A85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1877</Words>
  <Characters>10705</Characters>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2023-10-02T14:59:00Z</cp:lastPrinted>
  <dcterms:created xsi:type="dcterms:W3CDTF">2023-10-02T15:04:00Z</dcterms:created>
  <dcterms:modified xsi:type="dcterms:W3CDTF">2023-10-03T10:38:00Z</dcterms:modified>
</cp:coreProperties>
</file>